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87849">
      <w:pPr>
        <w:jc w:val="both"/>
        <w:rPr>
          <w:rFonts w:hint="eastAsia" w:ascii="Arial" w:hAnsi="Arial" w:eastAsia="宋体" w:cs="Arial"/>
          <w:sz w:val="24"/>
          <w:szCs w:val="24"/>
          <w:lang w:eastAsia="zh-CN"/>
        </w:rPr>
      </w:pPr>
      <w:r>
        <w:rPr>
          <w:rFonts w:ascii="Arial" w:hAnsi="Arial" w:cs="Arial"/>
          <w:b/>
          <w:bCs/>
          <w:sz w:val="24"/>
          <w:szCs w:val="24"/>
        </w:rPr>
        <w:t>Project N</w:t>
      </w:r>
      <w:r>
        <w:rPr>
          <w:rFonts w:hint="eastAsia" w:ascii="Arial" w:hAnsi="Arial" w:eastAsia="宋体" w:cs="Arial"/>
          <w:b/>
          <w:bCs/>
          <w:sz w:val="24"/>
          <w:szCs w:val="24"/>
          <w:lang w:val="en-US" w:eastAsia="zh-CN"/>
        </w:rPr>
        <w:t>o.</w:t>
      </w:r>
      <w:r>
        <w:rPr>
          <w:rFonts w:hint="eastAsia" w:ascii="Arial" w:hAnsi="Arial" w:eastAsia="宋体" w:cs="Arial"/>
          <w:b/>
          <w:bCs/>
          <w:sz w:val="24"/>
          <w:szCs w:val="24"/>
          <w:lang w:eastAsia="zh-CN"/>
        </w:rPr>
        <w:t>：</w:t>
      </w:r>
    </w:p>
    <w:p w14:paraId="11DC7DE4">
      <w:pPr>
        <w:pStyle w:val="2"/>
      </w:pPr>
    </w:p>
    <w:p w14:paraId="44F854DC">
      <w:r>
        <w:rPr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2074545</wp:posOffset>
            </wp:positionH>
            <wp:positionV relativeFrom="paragraph">
              <wp:posOffset>129540</wp:posOffset>
            </wp:positionV>
            <wp:extent cx="1259205" cy="1195070"/>
            <wp:effectExtent l="0" t="0" r="17145" b="5080"/>
            <wp:wrapNone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9205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06848D">
      <w:pPr>
        <w:jc w:val="center"/>
        <w:rPr>
          <w:rFonts w:ascii="Arial" w:hAnsi="Arial" w:cs="Arial"/>
          <w:sz w:val="20"/>
          <w:szCs w:val="20"/>
        </w:rPr>
      </w:pPr>
    </w:p>
    <w:p w14:paraId="467C6B83">
      <w:pPr>
        <w:jc w:val="center"/>
        <w:rPr>
          <w:rFonts w:ascii="Arial" w:hAnsi="Arial" w:cs="Arial"/>
          <w:sz w:val="20"/>
          <w:szCs w:val="20"/>
        </w:rPr>
      </w:pPr>
    </w:p>
    <w:p w14:paraId="02021CA2">
      <w:pPr>
        <w:jc w:val="center"/>
        <w:rPr>
          <w:rFonts w:ascii="Arial" w:hAnsi="Arial" w:cs="Arial"/>
          <w:sz w:val="20"/>
          <w:szCs w:val="20"/>
        </w:rPr>
      </w:pPr>
    </w:p>
    <w:p w14:paraId="13F082E8">
      <w:pPr>
        <w:jc w:val="center"/>
        <w:rPr>
          <w:rFonts w:ascii="Arial" w:hAnsi="Arial" w:cs="Arial"/>
          <w:sz w:val="20"/>
          <w:szCs w:val="20"/>
        </w:rPr>
      </w:pPr>
    </w:p>
    <w:p w14:paraId="3F24DB24">
      <w:pPr>
        <w:jc w:val="center"/>
        <w:rPr>
          <w:rFonts w:ascii="Arial" w:hAnsi="Arial" w:cs="Arial"/>
          <w:sz w:val="20"/>
          <w:szCs w:val="20"/>
        </w:rPr>
      </w:pPr>
    </w:p>
    <w:p w14:paraId="05EEA798">
      <w:pPr>
        <w:jc w:val="center"/>
        <w:rPr>
          <w:rFonts w:ascii="Arial" w:hAnsi="Arial" w:cs="Arial"/>
          <w:sz w:val="20"/>
          <w:szCs w:val="20"/>
        </w:rPr>
      </w:pPr>
    </w:p>
    <w:p w14:paraId="10D8F9ED">
      <w:pPr>
        <w:jc w:val="center"/>
        <w:rPr>
          <w:rFonts w:ascii="Arial" w:hAnsi="Arial" w:cs="Arial"/>
          <w:sz w:val="20"/>
          <w:szCs w:val="20"/>
        </w:rPr>
      </w:pPr>
    </w:p>
    <w:p w14:paraId="00233C46">
      <w:pPr>
        <w:jc w:val="center"/>
        <w:rPr>
          <w:rFonts w:ascii="Arial" w:hAnsi="Arial" w:cs="Arial"/>
          <w:sz w:val="20"/>
          <w:szCs w:val="20"/>
        </w:rPr>
      </w:pPr>
    </w:p>
    <w:p w14:paraId="24E39CC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</w:p>
    <w:p w14:paraId="258A0DB4">
      <w:pPr>
        <w:jc w:val="center"/>
        <w:rPr>
          <w:rFonts w:ascii="Arial" w:hAnsi="Arial" w:eastAsia="宋体" w:cs="Arial"/>
          <w:b/>
          <w:lang w:eastAsia="zh-CN"/>
        </w:rPr>
      </w:pPr>
      <w:r>
        <w:rPr>
          <w:rFonts w:hint="eastAsia" w:ascii="Arial" w:hAnsi="Arial" w:eastAsia="宋体" w:cs="Arial"/>
          <w:b/>
          <w:lang w:eastAsia="zh-CN"/>
        </w:rPr>
        <w:t>Nonmetallic Excellence and Innovation Center for Building Materials</w:t>
      </w:r>
    </w:p>
    <w:p w14:paraId="7A95559E">
      <w:pPr>
        <w:jc w:val="center"/>
        <w:rPr>
          <w:rFonts w:ascii="Arial" w:hAnsi="Arial" w:cs="Arial"/>
          <w:b/>
          <w:sz w:val="20"/>
          <w:szCs w:val="20"/>
        </w:rPr>
      </w:pPr>
    </w:p>
    <w:p w14:paraId="4EAB722D">
      <w:pPr>
        <w:jc w:val="center"/>
        <w:rPr>
          <w:rFonts w:ascii="Arial" w:hAnsi="Arial" w:cs="Arial"/>
          <w:b/>
          <w:sz w:val="20"/>
          <w:szCs w:val="20"/>
        </w:rPr>
      </w:pPr>
    </w:p>
    <w:p w14:paraId="67C7E7CB">
      <w:pPr>
        <w:jc w:val="center"/>
        <w:rPr>
          <w:rFonts w:ascii="Arial" w:hAnsi="Arial" w:cs="Arial"/>
          <w:b/>
          <w:sz w:val="20"/>
          <w:szCs w:val="20"/>
        </w:rPr>
      </w:pPr>
    </w:p>
    <w:p w14:paraId="23D66FDB">
      <w:pPr>
        <w:jc w:val="center"/>
        <w:rPr>
          <w:rFonts w:ascii="Arial" w:hAnsi="Arial" w:cs="Arial"/>
          <w:b/>
          <w:sz w:val="20"/>
          <w:szCs w:val="20"/>
        </w:rPr>
      </w:pPr>
    </w:p>
    <w:p w14:paraId="1FD8B3DF">
      <w:pPr>
        <w:jc w:val="center"/>
        <w:rPr>
          <w:rFonts w:ascii="Arial" w:hAnsi="Arial" w:cs="Arial"/>
          <w:b/>
          <w:sz w:val="20"/>
          <w:szCs w:val="20"/>
        </w:rPr>
      </w:pPr>
    </w:p>
    <w:p w14:paraId="36F2C9ED">
      <w:pPr>
        <w:jc w:val="center"/>
        <w:rPr>
          <w:rFonts w:ascii="Arial" w:hAnsi="Arial" w:eastAsia="宋体" w:cs="Arial"/>
          <w:b/>
          <w:sz w:val="32"/>
          <w:szCs w:val="32"/>
          <w:lang w:eastAsia="zh-CN"/>
        </w:rPr>
      </w:pPr>
      <w:r>
        <w:rPr>
          <w:rFonts w:hint="eastAsia" w:ascii="Arial" w:hAnsi="Arial" w:eastAsia="宋体" w:cs="Arial"/>
          <w:b/>
          <w:sz w:val="32"/>
          <w:szCs w:val="32"/>
          <w:lang w:val="en-US" w:eastAsia="zh-CN"/>
        </w:rPr>
        <w:t>MID-TERM</w:t>
      </w:r>
      <w:r>
        <w:rPr>
          <w:rFonts w:hint="eastAsia" w:ascii="Arial" w:hAnsi="Arial" w:eastAsia="宋体" w:cs="Arial"/>
          <w:b/>
          <w:sz w:val="32"/>
          <w:szCs w:val="32"/>
          <w:lang w:eastAsia="zh-CN"/>
        </w:rPr>
        <w:t xml:space="preserve"> REPORT FOR NEXCEL 20</w:t>
      </w:r>
      <w:r>
        <w:rPr>
          <w:rFonts w:ascii="Arial" w:hAnsi="Arial" w:eastAsia="宋体" w:cs="Arial"/>
          <w:b/>
          <w:sz w:val="32"/>
          <w:szCs w:val="32"/>
          <w:lang w:eastAsia="zh-CN"/>
        </w:rPr>
        <w:t>**</w:t>
      </w:r>
      <w:r>
        <w:rPr>
          <w:rFonts w:hint="eastAsia" w:ascii="Arial" w:hAnsi="Arial" w:eastAsia="宋体" w:cs="Arial"/>
          <w:b/>
          <w:sz w:val="32"/>
          <w:szCs w:val="32"/>
          <w:lang w:eastAsia="zh-CN"/>
        </w:rPr>
        <w:t xml:space="preserve"> PROJECT</w:t>
      </w:r>
    </w:p>
    <w:p w14:paraId="6778BE71">
      <w:pPr>
        <w:jc w:val="center"/>
        <w:rPr>
          <w:rFonts w:ascii="Arial" w:hAnsi="Arial" w:eastAsia="宋体" w:cs="Arial"/>
          <w:b/>
          <w:sz w:val="32"/>
          <w:szCs w:val="32"/>
          <w:lang w:eastAsia="zh-CN"/>
        </w:rPr>
      </w:pPr>
    </w:p>
    <w:p w14:paraId="6BEE34BB">
      <w:pPr>
        <w:jc w:val="center"/>
        <w:rPr>
          <w:rFonts w:ascii="Arial" w:hAnsi="Arial" w:eastAsia="宋体" w:cs="Arial"/>
          <w:b/>
          <w:sz w:val="28"/>
          <w:szCs w:val="28"/>
          <w:lang w:eastAsia="zh-CN"/>
        </w:rPr>
      </w:pPr>
      <w:r>
        <w:rPr>
          <w:rFonts w:hint="eastAsia" w:ascii="Arial" w:hAnsi="Arial" w:eastAsia="宋体" w:cs="Arial"/>
          <w:b/>
          <w:sz w:val="28"/>
          <w:szCs w:val="28"/>
          <w:lang w:val="en-US" w:eastAsia="zh-CN"/>
        </w:rPr>
        <w:t>DD/MM/YY</w:t>
      </w:r>
    </w:p>
    <w:p w14:paraId="428E872C">
      <w:pPr>
        <w:jc w:val="center"/>
        <w:rPr>
          <w:rFonts w:ascii="Arial" w:hAnsi="Arial" w:cs="Arial"/>
          <w:b/>
        </w:rPr>
      </w:pPr>
    </w:p>
    <w:p w14:paraId="500F7555">
      <w:pPr>
        <w:jc w:val="center"/>
        <w:rPr>
          <w:rFonts w:ascii="Arial" w:hAnsi="Arial" w:cs="Arial"/>
          <w:b/>
        </w:rPr>
      </w:pPr>
    </w:p>
    <w:p w14:paraId="2A7852CE">
      <w:pPr>
        <w:jc w:val="center"/>
        <w:rPr>
          <w:rFonts w:ascii="Arial" w:hAnsi="Arial" w:cs="Arial"/>
          <w:b/>
        </w:rPr>
      </w:pPr>
    </w:p>
    <w:p w14:paraId="6F70298A">
      <w:pPr>
        <w:pStyle w:val="2"/>
      </w:pPr>
    </w:p>
    <w:p w14:paraId="13C95B1C">
      <w:pPr>
        <w:jc w:val="center"/>
        <w:rPr>
          <w:rFonts w:ascii="Arial" w:hAnsi="Arial" w:cs="Arial"/>
          <w:b/>
        </w:rPr>
      </w:pPr>
    </w:p>
    <w:p w14:paraId="74CF9AAA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19"/>
        <w:tblW w:w="87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8"/>
        <w:gridCol w:w="6451"/>
      </w:tblGrid>
      <w:tr w14:paraId="58501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48" w:type="dxa"/>
            <w:vAlign w:val="center"/>
          </w:tcPr>
          <w:p w14:paraId="5B26D715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Project title:</w:t>
            </w:r>
          </w:p>
        </w:tc>
        <w:tc>
          <w:tcPr>
            <w:tcW w:w="6451" w:type="dxa"/>
            <w:vAlign w:val="center"/>
          </w:tcPr>
          <w:p w14:paraId="55424831">
            <w:pPr>
              <w:pStyle w:val="14"/>
              <w:spacing w:before="60" w:after="60"/>
              <w:jc w:val="both"/>
              <w:rPr>
                <w:rFonts w:hint="default" w:ascii="Arial" w:hAnsi="Arial" w:cs="Arial"/>
                <w:lang w:val="en-US" w:eastAsia="ja-JP"/>
              </w:rPr>
            </w:pPr>
          </w:p>
        </w:tc>
      </w:tr>
      <w:tr w14:paraId="430F8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48" w:type="dxa"/>
            <w:vAlign w:val="center"/>
          </w:tcPr>
          <w:p w14:paraId="174FDD69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Starting date:</w:t>
            </w:r>
          </w:p>
        </w:tc>
        <w:tc>
          <w:tcPr>
            <w:tcW w:w="6451" w:type="dxa"/>
            <w:vAlign w:val="center"/>
          </w:tcPr>
          <w:p w14:paraId="3C33EC46">
            <w:pPr>
              <w:pStyle w:val="14"/>
              <w:spacing w:before="60" w:after="60"/>
              <w:jc w:val="both"/>
              <w:rPr>
                <w:rFonts w:hint="eastAsia" w:ascii="Arial" w:hAnsi="Arial" w:eastAsia="宋体" w:cs="Arial"/>
                <w:lang w:val="en-US" w:eastAsia="zh-CN"/>
              </w:rPr>
            </w:pPr>
          </w:p>
        </w:tc>
      </w:tr>
      <w:tr w14:paraId="21C50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348" w:type="dxa"/>
            <w:vAlign w:val="center"/>
          </w:tcPr>
          <w:p w14:paraId="7C3C0411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Duration:</w:t>
            </w:r>
          </w:p>
        </w:tc>
        <w:tc>
          <w:tcPr>
            <w:tcW w:w="6451" w:type="dxa"/>
            <w:vAlign w:val="center"/>
          </w:tcPr>
          <w:p w14:paraId="2942855E">
            <w:pPr>
              <w:pStyle w:val="14"/>
              <w:spacing w:before="60" w:after="60"/>
              <w:jc w:val="both"/>
              <w:rPr>
                <w:rFonts w:hint="default" w:ascii="Arial" w:hAnsi="Arial" w:cs="Arial"/>
                <w:lang w:val="en-US" w:eastAsia="ja-JP"/>
              </w:rPr>
            </w:pPr>
          </w:p>
        </w:tc>
      </w:tr>
      <w:tr w14:paraId="1079A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48" w:type="dxa"/>
            <w:vAlign w:val="center"/>
          </w:tcPr>
          <w:p w14:paraId="2B2F1C1F">
            <w:pPr>
              <w:spacing w:before="60" w:after="60"/>
              <w:jc w:val="both"/>
              <w:rPr>
                <w:rFonts w:ascii="Arial" w:hAnsi="Arial" w:eastAsia="宋体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Lead Organization</w:t>
            </w:r>
            <w:r>
              <w:rPr>
                <w:rFonts w:hint="eastAsia" w:ascii="Arial" w:hAnsi="Arial" w:eastAsia="宋体" w:cs="Arial"/>
                <w:b/>
                <w:bCs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451" w:type="dxa"/>
            <w:vAlign w:val="center"/>
          </w:tcPr>
          <w:p w14:paraId="45396388">
            <w:pPr>
              <w:pStyle w:val="14"/>
              <w:spacing w:before="60" w:after="60"/>
              <w:jc w:val="both"/>
              <w:rPr>
                <w:rFonts w:hint="default" w:ascii="Arial" w:hAnsi="Arial" w:cs="Arial"/>
                <w:lang w:val="en-US" w:eastAsia="ja-JP"/>
              </w:rPr>
            </w:pPr>
          </w:p>
        </w:tc>
      </w:tr>
      <w:tr w14:paraId="69DC1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48" w:type="dxa"/>
            <w:vAlign w:val="center"/>
          </w:tcPr>
          <w:p w14:paraId="10702C7C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Participating Organizations:</w:t>
            </w:r>
          </w:p>
        </w:tc>
        <w:tc>
          <w:tcPr>
            <w:tcW w:w="6451" w:type="dxa"/>
            <w:vAlign w:val="center"/>
          </w:tcPr>
          <w:p w14:paraId="321A0F2E">
            <w:pPr>
              <w:pStyle w:val="14"/>
              <w:spacing w:before="60" w:after="60"/>
              <w:jc w:val="both"/>
              <w:rPr>
                <w:rFonts w:hint="default" w:ascii="Arial" w:hAnsi="Arial" w:cs="Arial"/>
                <w:lang w:val="en-US" w:eastAsia="ja-JP"/>
              </w:rPr>
            </w:pPr>
          </w:p>
          <w:p w14:paraId="5A9B4CDC">
            <w:pPr>
              <w:pStyle w:val="14"/>
              <w:spacing w:before="60" w:after="60"/>
              <w:jc w:val="both"/>
              <w:rPr>
                <w:rFonts w:hint="default" w:ascii="Arial" w:hAnsi="Arial" w:cs="Arial"/>
                <w:lang w:val="en-US" w:eastAsia="ja-JP"/>
              </w:rPr>
            </w:pPr>
          </w:p>
        </w:tc>
      </w:tr>
      <w:tr w14:paraId="5D721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2348" w:type="dxa"/>
            <w:vAlign w:val="center"/>
          </w:tcPr>
          <w:p w14:paraId="071CA7E0">
            <w:pPr>
              <w:spacing w:before="60" w:after="60"/>
              <w:jc w:val="both"/>
              <w:rPr>
                <w:rFonts w:ascii="Arial" w:hAnsi="Arial" w:eastAsia="宋体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Princip</w:t>
            </w:r>
            <w:r>
              <w:rPr>
                <w:rFonts w:hint="eastAsia" w:ascii="Arial" w:hAnsi="Arial" w:eastAsia="宋体" w:cs="Arial"/>
                <w:b/>
                <w:bCs/>
                <w:sz w:val="20"/>
                <w:szCs w:val="20"/>
                <w:lang w:eastAsia="zh-CN"/>
              </w:rPr>
              <w:t>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Investigator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451" w:type="dxa"/>
            <w:vAlign w:val="center"/>
          </w:tcPr>
          <w:p w14:paraId="0DD60F9F">
            <w:pPr>
              <w:pStyle w:val="14"/>
              <w:spacing w:before="60" w:after="60"/>
              <w:jc w:val="both"/>
              <w:rPr>
                <w:rFonts w:hint="default" w:ascii="Arial" w:hAnsi="Arial" w:cs="Arial"/>
                <w:lang w:val="en-US"/>
              </w:rPr>
            </w:pPr>
          </w:p>
        </w:tc>
      </w:tr>
      <w:tr w14:paraId="79EC2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48" w:type="dxa"/>
            <w:vAlign w:val="center"/>
          </w:tcPr>
          <w:p w14:paraId="4B089F7B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20"/>
                <w:szCs w:val="20"/>
                <w:lang w:eastAsia="zh-CN"/>
              </w:rPr>
              <w:t>NEXCEL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hint="eastAsia" w:ascii="Arial" w:hAnsi="Arial" w:eastAsia="宋体" w:cs="Arial"/>
                <w:b/>
                <w:bCs/>
                <w:sz w:val="20"/>
                <w:szCs w:val="20"/>
                <w:lang w:eastAsia="zh-CN"/>
              </w:rPr>
              <w:t>fund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51" w:type="dxa"/>
            <w:vAlign w:val="center"/>
          </w:tcPr>
          <w:p w14:paraId="022D3077">
            <w:pPr>
              <w:pStyle w:val="14"/>
              <w:spacing w:before="60" w:after="60"/>
              <w:jc w:val="both"/>
              <w:rPr>
                <w:rFonts w:hint="default" w:ascii="Arial" w:hAnsi="Arial" w:eastAsia="宋体" w:cs="Arial"/>
                <w:lang w:val="en-US"/>
              </w:rPr>
            </w:pPr>
            <w:r>
              <w:rPr>
                <w:rFonts w:hint="default" w:ascii="Arial" w:hAnsi="Arial" w:eastAsia="宋体" w:cs="Arial"/>
                <w:lang w:val="en-US" w:eastAsia="zh-CN" w:bidi="ar"/>
              </w:rPr>
              <w:t>CNY</w:t>
            </w:r>
            <w:r>
              <w:rPr>
                <w:rFonts w:hint="default" w:ascii="Arial" w:hAnsi="Arial" w:eastAsia="宋体" w:cs="Arial"/>
                <w:lang w:val="en-US" w:bidi="ar"/>
              </w:rPr>
              <w:t xml:space="preserve"> </w:t>
            </w:r>
          </w:p>
        </w:tc>
      </w:tr>
      <w:tr w14:paraId="5DAF6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348" w:type="dxa"/>
            <w:vAlign w:val="center"/>
          </w:tcPr>
          <w:p w14:paraId="56B62B18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Parallel</w:t>
            </w:r>
            <w:r>
              <w:rPr>
                <w:rFonts w:hint="eastAsia" w:ascii="Arial" w:hAnsi="Arial" w:cs="Arial"/>
                <w:b/>
                <w:bCs/>
                <w:sz w:val="20"/>
                <w:szCs w:val="20"/>
                <w:lang w:eastAsia="zh-CN"/>
              </w:rPr>
              <w:t xml:space="preserve"> fund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51" w:type="dxa"/>
            <w:vAlign w:val="center"/>
          </w:tcPr>
          <w:p w14:paraId="48F6CE7C">
            <w:pPr>
              <w:pStyle w:val="14"/>
              <w:spacing w:before="60" w:after="60"/>
              <w:jc w:val="both"/>
              <w:rPr>
                <w:rFonts w:hint="default" w:ascii="Arial" w:hAnsi="Arial" w:eastAsia="宋体" w:cs="Arial"/>
                <w:lang w:val="en-US" w:eastAsia="zh-CN"/>
              </w:rPr>
            </w:pPr>
            <w:r>
              <w:rPr>
                <w:rFonts w:hint="default" w:ascii="Arial" w:hAnsi="Arial" w:eastAsia="宋体" w:cs="Arial"/>
                <w:lang w:val="en-US" w:eastAsia="zh-CN"/>
              </w:rPr>
              <w:t>CNY</w:t>
            </w:r>
          </w:p>
        </w:tc>
      </w:tr>
    </w:tbl>
    <w:p w14:paraId="2362F9E9">
      <w:pPr>
        <w:pStyle w:val="14"/>
        <w:jc w:val="both"/>
        <w:rPr>
          <w:rFonts w:cs="Arial"/>
        </w:rPr>
      </w:pPr>
    </w:p>
    <w:p w14:paraId="5506EAC3">
      <w:pPr>
        <w:rPr>
          <w:b/>
          <w:caps/>
          <w:sz w:val="22"/>
          <w:szCs w:val="22"/>
        </w:rPr>
      </w:pPr>
    </w:p>
    <w:p w14:paraId="0D52C6E3">
      <w:pPr>
        <w:rPr>
          <w:b/>
          <w:caps/>
          <w:sz w:val="22"/>
          <w:szCs w:val="22"/>
        </w:rPr>
      </w:pPr>
    </w:p>
    <w:p w14:paraId="55769036">
      <w:pPr>
        <w:rPr>
          <w:b/>
          <w:caps/>
          <w:sz w:val="22"/>
          <w:szCs w:val="22"/>
        </w:rPr>
      </w:pPr>
    </w:p>
    <w:p w14:paraId="5EB32C0A">
      <w:pPr>
        <w:rPr>
          <w:b/>
          <w:caps/>
          <w:sz w:val="22"/>
          <w:szCs w:val="22"/>
        </w:rPr>
      </w:pPr>
    </w:p>
    <w:p w14:paraId="1B35B3AD">
      <w:pPr>
        <w:rPr>
          <w:b/>
          <w:caps/>
          <w:sz w:val="22"/>
          <w:szCs w:val="22"/>
        </w:rPr>
      </w:pPr>
    </w:p>
    <w:p w14:paraId="6EA98F0C">
      <w:pPr>
        <w:rPr>
          <w:b/>
          <w:caps/>
          <w:sz w:val="22"/>
          <w:szCs w:val="22"/>
        </w:rPr>
      </w:pPr>
    </w:p>
    <w:p w14:paraId="571A0FDC">
      <w:pPr>
        <w:rPr>
          <w:b/>
          <w:caps/>
          <w:sz w:val="22"/>
          <w:szCs w:val="22"/>
        </w:rPr>
      </w:pPr>
    </w:p>
    <w:p w14:paraId="1FA023E4">
      <w:pPr>
        <w:rPr>
          <w:b/>
          <w:caps/>
          <w:sz w:val="22"/>
          <w:szCs w:val="22"/>
        </w:rPr>
      </w:pPr>
    </w:p>
    <w:p w14:paraId="7DB67734">
      <w:pPr>
        <w:rPr>
          <w:b/>
          <w:caps/>
          <w:sz w:val="22"/>
          <w:szCs w:val="22"/>
        </w:rPr>
      </w:pPr>
    </w:p>
    <w:p w14:paraId="17AEC934">
      <w:pPr>
        <w:rPr>
          <w:rFonts w:ascii="Arial" w:hAnsi="Arial" w:cs="Arial"/>
          <w:sz w:val="20"/>
          <w:szCs w:val="20"/>
        </w:rPr>
        <w:sectPr>
          <w:headerReference r:id="rId5" w:type="first"/>
          <w:headerReference r:id="rId3" w:type="default"/>
          <w:footerReference r:id="rId6" w:type="default"/>
          <w:headerReference r:id="rId4" w:type="even"/>
          <w:pgSz w:w="11900" w:h="16840"/>
          <w:pgMar w:top="1440" w:right="1800" w:bottom="1440" w:left="1800" w:header="708" w:footer="708" w:gutter="0"/>
          <w:cols w:space="708" w:num="1"/>
          <w:docGrid w:linePitch="360" w:charSpace="0"/>
        </w:sectPr>
      </w:pPr>
      <w:r>
        <w:rPr>
          <w:b/>
          <w:caps/>
          <w:sz w:val="22"/>
          <w:szCs w:val="22"/>
        </w:rPr>
        <w:br w:type="page"/>
      </w:r>
    </w:p>
    <w:p w14:paraId="38F184E1">
      <w:pPr>
        <w:jc w:val="center"/>
        <w:rPr>
          <w:b/>
          <w:caps/>
          <w:sz w:val="22"/>
          <w:szCs w:val="22"/>
        </w:rPr>
      </w:pPr>
    </w:p>
    <w:p w14:paraId="66A13A66">
      <w:pPr>
        <w:jc w:val="center"/>
        <w:rPr>
          <w:rFonts w:eastAsia="宋体"/>
          <w:sz w:val="24"/>
          <w:szCs w:val="24"/>
          <w:lang w:eastAsia="zh-CN"/>
        </w:rPr>
      </w:pPr>
      <w:r>
        <w:rPr>
          <w:b/>
          <w:caps/>
          <w:sz w:val="24"/>
          <w:szCs w:val="24"/>
        </w:rPr>
        <w:t>c</w:t>
      </w:r>
      <w:r>
        <w:rPr>
          <w:rFonts w:hint="default" w:ascii="Cambria" w:hAnsi="Cambria" w:eastAsia="宋体" w:cs="Cambria"/>
          <w:b/>
          <w:sz w:val="24"/>
          <w:szCs w:val="24"/>
          <w:lang w:eastAsia="zh-CN"/>
        </w:rPr>
        <w:t>ontents</w:t>
      </w:r>
    </w:p>
    <w:p w14:paraId="212C615E">
      <w:pPr>
        <w:jc w:val="both"/>
        <w:rPr>
          <w:rFonts w:eastAsia="宋体"/>
          <w:b/>
          <w:sz w:val="24"/>
          <w:szCs w:val="24"/>
          <w:lang w:eastAsia="zh-CN"/>
        </w:rPr>
      </w:pPr>
    </w:p>
    <w:p w14:paraId="5C4CF8FA">
      <w:pPr>
        <w:jc w:val="both"/>
        <w:rPr>
          <w:rFonts w:hint="default" w:asciiTheme="majorAscii" w:hAnsiTheme="majorAscii"/>
          <w:b/>
          <w:sz w:val="24"/>
          <w:szCs w:val="24"/>
        </w:rPr>
      </w:pPr>
    </w:p>
    <w:p w14:paraId="7C6CAD21">
      <w:pPr>
        <w:pStyle w:val="13"/>
        <w:tabs>
          <w:tab w:val="right" w:leader="dot" w:pos="9350"/>
        </w:tabs>
        <w:spacing w:line="360" w:lineRule="auto"/>
        <w:rPr>
          <w:rFonts w:ascii="Times New Roman" w:hAnsi="Times New Roman" w:eastAsia="Times New Roman"/>
          <w:sz w:val="24"/>
          <w:szCs w:val="24"/>
        </w:rPr>
      </w:pPr>
    </w:p>
    <w:p w14:paraId="128A05AC">
      <w:pPr>
        <w:spacing w:line="360" w:lineRule="auto"/>
        <w:jc w:val="both"/>
        <w:rPr>
          <w:sz w:val="24"/>
          <w:szCs w:val="24"/>
        </w:rPr>
      </w:pPr>
    </w:p>
    <w:p w14:paraId="7515F6F9">
      <w:pPr>
        <w:spacing w:line="360" w:lineRule="auto"/>
        <w:jc w:val="both"/>
        <w:rPr>
          <w:sz w:val="24"/>
          <w:szCs w:val="24"/>
        </w:rPr>
      </w:pPr>
    </w:p>
    <w:p w14:paraId="4F805C9D">
      <w:pPr>
        <w:pStyle w:val="3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</w:rPr>
        <w:sectPr>
          <w:footerReference r:id="rId7" w:type="default"/>
          <w:pgSz w:w="11900" w:h="16840"/>
          <w:pgMar w:top="1440" w:right="1800" w:bottom="1440" w:left="1800" w:header="708" w:footer="708" w:gutter="0"/>
          <w:pgNumType w:fmt="upperRoman" w:start="1"/>
          <w:cols w:space="708" w:num="1"/>
          <w:docGrid w:linePitch="360" w:charSpace="0"/>
        </w:sectPr>
      </w:pPr>
    </w:p>
    <w:p w14:paraId="7526E499">
      <w:pPr>
        <w:pStyle w:val="3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t>Executive Summary</w:t>
      </w:r>
    </w:p>
    <w:p w14:paraId="2DA45058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Background</w:t>
      </w:r>
    </w:p>
    <w:p w14:paraId="5B82F2B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02764799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162FFD1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65EC7A2A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7E1B2A5D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Aims and Goals</w:t>
      </w:r>
    </w:p>
    <w:p w14:paraId="58EBA9A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60FE68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7440756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6D058657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29BD9550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 xml:space="preserve">Research Contents and Major Outcomes </w:t>
      </w:r>
    </w:p>
    <w:p w14:paraId="5397AC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</w:t>
      </w:r>
      <w:r>
        <w:rPr>
          <w:rFonts w:hint="eastAsia"/>
          <w:lang w:eastAsia="zh-CN"/>
        </w:rPr>
        <w:t>, incl. products, technologies,</w:t>
      </w:r>
      <w:r>
        <w:rPr>
          <w:rFonts w:hint="eastAsia"/>
          <w:highlight w:val="none"/>
          <w:lang w:eastAsia="zh-CN"/>
        </w:rPr>
        <w:t xml:space="preserve"> final</w:t>
      </w:r>
      <w:r>
        <w:rPr>
          <w:highlight w:val="none"/>
          <w:lang w:eastAsia="zh-CN"/>
        </w:rPr>
        <w:t xml:space="preserve"> </w:t>
      </w:r>
      <w:r>
        <w:rPr>
          <w:rFonts w:hint="eastAsia"/>
          <w:highlight w:val="none"/>
          <w:lang w:eastAsia="zh-CN"/>
        </w:rPr>
        <w:t>technology readiness level</w:t>
      </w:r>
      <w:r>
        <w:rPr>
          <w:rFonts w:hint="eastAsia" w:asciiTheme="minorEastAsia" w:hAnsiTheme="minorEastAsia" w:eastAsiaTheme="minorEastAsia"/>
          <w:highlight w:val="none"/>
          <w:lang w:eastAsia="zh-CN"/>
        </w:rPr>
        <w:t>,</w:t>
      </w:r>
      <w:r>
        <w:rPr>
          <w:rFonts w:hint="eastAsia"/>
          <w:highlight w:val="none"/>
          <w:lang w:eastAsia="zh-CN"/>
        </w:rPr>
        <w:t xml:space="preserve"> </w:t>
      </w:r>
      <w:r>
        <w:rPr>
          <w:rFonts w:hint="eastAsia"/>
          <w:lang w:eastAsia="zh-CN"/>
        </w:rPr>
        <w:t>and engineering application</w:t>
      </w:r>
      <w:r>
        <w:rPr>
          <w:lang w:eastAsia="zh-CN"/>
        </w:rPr>
        <w:t>]</w:t>
      </w:r>
    </w:p>
    <w:p w14:paraId="4C78333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47B3B6A7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4A0CE1E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05EC11B4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Highlights of Innovations</w:t>
      </w:r>
    </w:p>
    <w:p w14:paraId="078605F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017C48D5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02AE05E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6D6F839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3D9D25D7">
      <w:pPr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KPI</w:t>
      </w:r>
    </w:p>
    <w:p w14:paraId="585444A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5C841F39">
      <w:pPr>
        <w:pStyle w:val="2"/>
        <w:rPr>
          <w:lang w:eastAsia="zh-CN"/>
        </w:rPr>
      </w:pPr>
    </w:p>
    <w:tbl>
      <w:tblPr>
        <w:tblStyle w:val="18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456"/>
        <w:gridCol w:w="2670"/>
        <w:gridCol w:w="2525"/>
      </w:tblGrid>
      <w:tr w14:paraId="5491C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46" w:type="dxa"/>
            <w:vAlign w:val="center"/>
          </w:tcPr>
          <w:p w14:paraId="5646ADEF">
            <w:pPr>
              <w:widowControl w:val="0"/>
              <w:spacing w:line="360" w:lineRule="auto"/>
              <w:jc w:val="center"/>
              <w:rPr>
                <w:rFonts w:ascii="Times New Roman" w:hAnsi="Times New Roman" w:eastAsia="仿宋_GB2312"/>
                <w:bCs/>
                <w:color w:val="000000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lang w:eastAsia="zh-CN"/>
              </w:rPr>
              <w:t>No.</w:t>
            </w:r>
          </w:p>
        </w:tc>
        <w:tc>
          <w:tcPr>
            <w:tcW w:w="2456" w:type="dxa"/>
            <w:vAlign w:val="center"/>
          </w:tcPr>
          <w:p w14:paraId="549B12DC">
            <w:pPr>
              <w:widowControl w:val="0"/>
              <w:spacing w:line="360" w:lineRule="auto"/>
              <w:jc w:val="center"/>
              <w:rPr>
                <w:rFonts w:ascii="Times New Roman" w:hAnsi="Times New Roman"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KPI in Guideline</w:t>
            </w:r>
          </w:p>
        </w:tc>
        <w:tc>
          <w:tcPr>
            <w:tcW w:w="2670" w:type="dxa"/>
            <w:vAlign w:val="center"/>
          </w:tcPr>
          <w:p w14:paraId="528E9E5B">
            <w:pPr>
              <w:widowControl w:val="0"/>
              <w:spacing w:line="360" w:lineRule="auto"/>
              <w:jc w:val="center"/>
              <w:rPr>
                <w:rFonts w:ascii="Times New Roman" w:hAnsi="Times New Roman"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KPI in Project Contract</w:t>
            </w:r>
          </w:p>
        </w:tc>
        <w:tc>
          <w:tcPr>
            <w:tcW w:w="2525" w:type="dxa"/>
            <w:vAlign w:val="center"/>
          </w:tcPr>
          <w:p w14:paraId="54089F16">
            <w:pPr>
              <w:widowControl w:val="0"/>
              <w:spacing w:line="360" w:lineRule="auto"/>
              <w:jc w:val="center"/>
              <w:rPr>
                <w:rFonts w:ascii="Times New Roman" w:hAnsi="Times New Roman" w:eastAsia="仿宋_GB2312"/>
                <w:bCs/>
                <w:color w:val="000000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lang w:eastAsia="zh-CN"/>
              </w:rPr>
              <w:t>Completed KPI</w:t>
            </w:r>
          </w:p>
        </w:tc>
      </w:tr>
      <w:tr w14:paraId="6AB3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Align w:val="center"/>
          </w:tcPr>
          <w:p w14:paraId="27629511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1</w:t>
            </w:r>
          </w:p>
        </w:tc>
        <w:tc>
          <w:tcPr>
            <w:tcW w:w="2456" w:type="dxa"/>
            <w:vAlign w:val="center"/>
          </w:tcPr>
          <w:p w14:paraId="7D51CDA0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670" w:type="dxa"/>
            <w:vAlign w:val="center"/>
          </w:tcPr>
          <w:p w14:paraId="4A1C4CDA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525" w:type="dxa"/>
            <w:vAlign w:val="center"/>
          </w:tcPr>
          <w:p w14:paraId="32D3689B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</w:tr>
      <w:tr w14:paraId="3D2C8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Align w:val="center"/>
          </w:tcPr>
          <w:p w14:paraId="42231F37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2</w:t>
            </w:r>
          </w:p>
        </w:tc>
        <w:tc>
          <w:tcPr>
            <w:tcW w:w="2456" w:type="dxa"/>
            <w:vAlign w:val="center"/>
          </w:tcPr>
          <w:p w14:paraId="289D8D9E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670" w:type="dxa"/>
            <w:vAlign w:val="center"/>
          </w:tcPr>
          <w:p w14:paraId="362A5DBD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525" w:type="dxa"/>
            <w:vAlign w:val="center"/>
          </w:tcPr>
          <w:p w14:paraId="395D53D0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</w:tr>
      <w:tr w14:paraId="7DDCB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6" w:type="dxa"/>
            <w:vAlign w:val="center"/>
          </w:tcPr>
          <w:p w14:paraId="1B44AA0C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3</w:t>
            </w:r>
          </w:p>
        </w:tc>
        <w:tc>
          <w:tcPr>
            <w:tcW w:w="2456" w:type="dxa"/>
            <w:vAlign w:val="center"/>
          </w:tcPr>
          <w:p w14:paraId="2B80AE94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670" w:type="dxa"/>
            <w:vAlign w:val="center"/>
          </w:tcPr>
          <w:p w14:paraId="160BEF9E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525" w:type="dxa"/>
            <w:vAlign w:val="center"/>
          </w:tcPr>
          <w:p w14:paraId="3C4FDD90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</w:tr>
      <w:tr w14:paraId="7928E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vAlign w:val="center"/>
          </w:tcPr>
          <w:p w14:paraId="4F1A30A5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lang w:eastAsia="zh-CN"/>
              </w:rPr>
              <w:t>4</w:t>
            </w:r>
          </w:p>
        </w:tc>
        <w:tc>
          <w:tcPr>
            <w:tcW w:w="2456" w:type="dxa"/>
            <w:vAlign w:val="center"/>
          </w:tcPr>
          <w:p w14:paraId="323A44C6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670" w:type="dxa"/>
            <w:vAlign w:val="center"/>
          </w:tcPr>
          <w:p w14:paraId="1AA76EB2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  <w:tc>
          <w:tcPr>
            <w:tcW w:w="2525" w:type="dxa"/>
            <w:vAlign w:val="center"/>
          </w:tcPr>
          <w:p w14:paraId="0D383412">
            <w:pPr>
              <w:widowControl w:val="0"/>
              <w:spacing w:line="360" w:lineRule="auto"/>
              <w:jc w:val="center"/>
              <w:rPr>
                <w:rFonts w:eastAsia="仿宋_GB2312"/>
                <w:bCs/>
                <w:color w:val="000000"/>
                <w:lang w:eastAsia="zh-CN"/>
              </w:rPr>
            </w:pPr>
          </w:p>
        </w:tc>
      </w:tr>
    </w:tbl>
    <w:p w14:paraId="698969A8">
      <w:pPr>
        <w:pStyle w:val="2"/>
        <w:rPr>
          <w:lang w:eastAsia="zh-CN"/>
        </w:rPr>
      </w:pPr>
    </w:p>
    <w:p w14:paraId="0A47B729">
      <w:pPr>
        <w:rPr>
          <w:lang w:eastAsia="zh-CN"/>
        </w:rPr>
      </w:pPr>
    </w:p>
    <w:p w14:paraId="358A030D">
      <w:pPr>
        <w:pStyle w:val="2"/>
        <w:rPr>
          <w:lang w:eastAsia="zh-CN"/>
        </w:rPr>
      </w:pPr>
    </w:p>
    <w:p w14:paraId="6EBDFD59">
      <w:pPr>
        <w:pStyle w:val="3"/>
        <w:numPr>
          <w:ilvl w:val="0"/>
          <w:numId w:val="2"/>
        </w:numPr>
        <w:spacing w:before="0" w:after="0"/>
        <w:rPr>
          <w:lang w:eastAsia="zh-CN"/>
        </w:rPr>
        <w:sectPr>
          <w:footerReference r:id="rId8" w:type="default"/>
          <w:pgSz w:w="11900" w:h="16840"/>
          <w:pgMar w:top="1440" w:right="1800" w:bottom="1440" w:left="1800" w:header="708" w:footer="708" w:gutter="0"/>
          <w:pgNumType w:fmt="decimal" w:start="1"/>
          <w:cols w:space="708" w:num="1"/>
          <w:docGrid w:linePitch="360" w:charSpace="0"/>
        </w:sectPr>
      </w:pPr>
    </w:p>
    <w:p w14:paraId="56EEE59C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L</w:t>
      </w:r>
      <w:r>
        <w:rPr>
          <w:rFonts w:hint="eastAsia"/>
          <w:sz w:val="28"/>
          <w:szCs w:val="28"/>
          <w:lang w:eastAsia="zh-CN"/>
        </w:rPr>
        <w:t xml:space="preserve">iterature </w:t>
      </w:r>
      <w:r>
        <w:rPr>
          <w:rFonts w:hint="eastAsia"/>
          <w:sz w:val="28"/>
          <w:szCs w:val="28"/>
          <w:lang w:val="en-US" w:eastAsia="zh-CN"/>
        </w:rPr>
        <w:t>R</w:t>
      </w:r>
      <w:r>
        <w:rPr>
          <w:rFonts w:hint="eastAsia"/>
          <w:sz w:val="28"/>
          <w:szCs w:val="28"/>
          <w:lang w:eastAsia="zh-CN"/>
        </w:rPr>
        <w:t>eview</w:t>
      </w:r>
    </w:p>
    <w:p w14:paraId="194CBDC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6A7D61C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default"/>
          <w:lang w:val="en-US" w:eastAsia="zh-CN"/>
        </w:rPr>
      </w:pPr>
    </w:p>
    <w:p w14:paraId="738B91F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default"/>
          <w:lang w:val="en-US" w:eastAsia="zh-CN"/>
        </w:rPr>
      </w:pPr>
    </w:p>
    <w:p w14:paraId="5BCAAF0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eastAsia"/>
          <w:lang w:val="en-US" w:eastAsia="zh-CN"/>
        </w:rPr>
      </w:pPr>
    </w:p>
    <w:p w14:paraId="4A0986B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eastAsia"/>
          <w:lang w:val="en-US" w:eastAsia="zh-CN"/>
        </w:rPr>
      </w:pPr>
    </w:p>
    <w:p w14:paraId="3C2B48F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eastAsia"/>
          <w:lang w:val="en-US" w:eastAsia="zh-CN"/>
        </w:rPr>
      </w:pPr>
    </w:p>
    <w:p w14:paraId="4961DC0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128618A5">
      <w:pPr>
        <w:ind w:right="213"/>
        <w:jc w:val="both"/>
        <w:rPr>
          <w:rFonts w:hint="default"/>
          <w:lang w:val="en-US" w:eastAsia="zh-CN"/>
        </w:rPr>
        <w:sectPr>
          <w:footerReference r:id="rId9" w:type="default"/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7408686E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Technical Report </w:t>
      </w:r>
    </w:p>
    <w:p w14:paraId="66252039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rFonts w:hint="default" w:asciiTheme="majorAscii" w:hAnsiTheme="majorAscii"/>
          <w:sz w:val="24"/>
          <w:szCs w:val="21"/>
          <w:lang w:eastAsia="zh-CN"/>
        </w:rPr>
      </w:pPr>
      <w:r>
        <w:rPr>
          <w:rFonts w:hint="default" w:asciiTheme="majorAscii" w:hAnsiTheme="majorAscii"/>
          <w:sz w:val="24"/>
          <w:szCs w:val="21"/>
          <w:lang w:eastAsia="zh-CN"/>
        </w:rPr>
        <w:t>2.1 Introduction</w:t>
      </w:r>
    </w:p>
    <w:p w14:paraId="26FEB1A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3E46DFB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</w:p>
    <w:p w14:paraId="59A0F049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2A7EA67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417B2772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rFonts w:hint="default" w:asciiTheme="majorAscii" w:hAnsiTheme="majorAscii"/>
          <w:b/>
          <w:sz w:val="24"/>
          <w:szCs w:val="21"/>
          <w:lang w:eastAsia="zh-CN"/>
        </w:rPr>
      </w:pPr>
      <w:r>
        <w:rPr>
          <w:rFonts w:hint="eastAsia" w:asciiTheme="majorAscii" w:hAnsiTheme="majorAscii"/>
          <w:b/>
          <w:sz w:val="24"/>
          <w:szCs w:val="21"/>
          <w:lang w:eastAsia="zh-CN"/>
        </w:rPr>
        <w:t>2.2 Research Content 1</w:t>
      </w:r>
    </w:p>
    <w:p w14:paraId="0CE11E0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</w:t>
      </w:r>
      <w:r>
        <w:rPr>
          <w:rFonts w:hint="eastAsia"/>
          <w:lang w:eastAsia="zh-CN"/>
        </w:rPr>
        <w:t>: in</w:t>
      </w:r>
      <w:r>
        <w:rPr>
          <w:rFonts w:hint="eastAsia"/>
          <w:highlight w:val="none"/>
          <w:lang w:eastAsia="zh-CN"/>
        </w:rPr>
        <w:t>cl. design of experiment (including raw materials, mix proportion, the type, dosage and total quantities of polymers), test methods, test results, analysis and di</w:t>
      </w:r>
      <w:r>
        <w:rPr>
          <w:rFonts w:hint="eastAsia"/>
          <w:lang w:eastAsia="zh-CN"/>
        </w:rPr>
        <w:t>scussion, conclusions, etc.</w:t>
      </w:r>
      <w:r>
        <w:rPr>
          <w:lang w:eastAsia="zh-CN"/>
        </w:rPr>
        <w:t>]</w:t>
      </w:r>
    </w:p>
    <w:p w14:paraId="768EC6C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</w:p>
    <w:p w14:paraId="5FC1F4A2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rFonts w:hint="eastAsia" w:asciiTheme="majorAscii" w:hAnsiTheme="majorAscii"/>
          <w:b/>
          <w:sz w:val="24"/>
          <w:szCs w:val="21"/>
          <w:lang w:eastAsia="zh-CN"/>
        </w:rPr>
      </w:pPr>
      <w:r>
        <w:rPr>
          <w:rFonts w:hint="default" w:asciiTheme="majorAscii" w:hAnsiTheme="majorAscii"/>
          <w:b/>
          <w:sz w:val="24"/>
          <w:szCs w:val="21"/>
          <w:lang w:eastAsia="zh-CN"/>
        </w:rPr>
        <w:t>2.</w:t>
      </w:r>
      <w:r>
        <w:rPr>
          <w:rFonts w:hint="default" w:asciiTheme="majorAscii" w:hAnsiTheme="majorAscii"/>
          <w:b/>
          <w:sz w:val="24"/>
          <w:szCs w:val="21"/>
          <w:lang w:val="en-US" w:eastAsia="zh-CN"/>
        </w:rPr>
        <w:t>3</w:t>
      </w:r>
      <w:r>
        <w:rPr>
          <w:rFonts w:hint="default" w:asciiTheme="majorAscii" w:hAnsiTheme="majorAscii"/>
          <w:b/>
          <w:sz w:val="24"/>
          <w:szCs w:val="21"/>
          <w:lang w:eastAsia="zh-CN"/>
        </w:rPr>
        <w:t xml:space="preserve"> </w:t>
      </w:r>
      <w:r>
        <w:rPr>
          <w:rFonts w:hint="default" w:asciiTheme="majorAscii" w:hAnsiTheme="majorAscii"/>
          <w:b/>
          <w:sz w:val="24"/>
          <w:szCs w:val="21"/>
          <w:lang w:val="en-US" w:eastAsia="zh-CN"/>
        </w:rPr>
        <w:t xml:space="preserve"> </w:t>
      </w:r>
      <w:r>
        <w:rPr>
          <w:rFonts w:hint="default" w:asciiTheme="majorAscii" w:hAnsiTheme="majorAscii"/>
          <w:b/>
          <w:sz w:val="24"/>
          <w:szCs w:val="21"/>
          <w:lang w:eastAsia="zh-CN"/>
        </w:rPr>
        <w:t xml:space="preserve">Research Content </w:t>
      </w:r>
      <w:r>
        <w:rPr>
          <w:rFonts w:hint="default" w:asciiTheme="majorAscii" w:hAnsiTheme="majorAscii"/>
          <w:b/>
          <w:sz w:val="24"/>
          <w:szCs w:val="21"/>
          <w:lang w:val="en-US" w:eastAsia="zh-CN"/>
        </w:rPr>
        <w:t>2</w:t>
      </w:r>
    </w:p>
    <w:p w14:paraId="5A58374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rFonts w:hint="eastAsia"/>
          <w:lang w:eastAsia="zh-CN"/>
        </w:rPr>
        <w:t>......</w:t>
      </w:r>
    </w:p>
    <w:p w14:paraId="18A49D3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</w:p>
    <w:p w14:paraId="28AC82D3">
      <w:pPr>
        <w:pStyle w:val="4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rFonts w:hint="default" w:asciiTheme="majorAscii" w:hAnsiTheme="majorAscii"/>
          <w:b/>
          <w:sz w:val="24"/>
          <w:szCs w:val="21"/>
          <w:lang w:val="en-US" w:eastAsia="zh-CN"/>
        </w:rPr>
      </w:pPr>
      <w:r>
        <w:rPr>
          <w:rFonts w:hint="eastAsia" w:asciiTheme="majorAscii" w:hAnsiTheme="majorAscii"/>
          <w:b/>
          <w:sz w:val="24"/>
          <w:szCs w:val="21"/>
          <w:lang w:eastAsia="zh-CN"/>
        </w:rPr>
        <w:t>2.</w:t>
      </w:r>
      <w:r>
        <w:rPr>
          <w:rFonts w:hint="eastAsia" w:asciiTheme="majorAscii" w:hAnsiTheme="majorAscii"/>
          <w:b/>
          <w:sz w:val="24"/>
          <w:szCs w:val="21"/>
          <w:lang w:val="en-US" w:eastAsia="zh-CN"/>
        </w:rPr>
        <w:t>4</w:t>
      </w:r>
      <w:r>
        <w:rPr>
          <w:rFonts w:hint="eastAsia" w:asciiTheme="majorAscii" w:hAnsiTheme="majorAscii"/>
          <w:b/>
          <w:sz w:val="24"/>
          <w:szCs w:val="21"/>
          <w:lang w:eastAsia="zh-CN"/>
        </w:rPr>
        <w:t xml:space="preserve"> Conclusion</w:t>
      </w:r>
      <w:r>
        <w:rPr>
          <w:rFonts w:hint="eastAsia" w:asciiTheme="majorAscii" w:hAnsiTheme="majorAscii"/>
          <w:b/>
          <w:sz w:val="24"/>
          <w:szCs w:val="21"/>
          <w:lang w:val="en-US" w:eastAsia="zh-CN"/>
        </w:rPr>
        <w:t>s</w:t>
      </w:r>
    </w:p>
    <w:p w14:paraId="3088297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eastAsiaTheme="minorEastAsia"/>
          <w:highlight w:val="none"/>
          <w:lang w:eastAsia="zh-CN"/>
        </w:rPr>
      </w:pPr>
      <w:r>
        <w:rPr>
          <w:highlight w:val="none"/>
          <w:lang w:eastAsia="zh-CN"/>
        </w:rPr>
        <w:t>[Insert text</w:t>
      </w:r>
      <w:r>
        <w:rPr>
          <w:rFonts w:hint="eastAsia"/>
          <w:highlight w:val="none"/>
          <w:lang w:eastAsia="zh-CN"/>
        </w:rPr>
        <w:t xml:space="preserve">: incl. </w:t>
      </w:r>
      <w:r>
        <w:rPr>
          <w:highlight w:val="none"/>
          <w:lang w:eastAsia="zh-CN"/>
        </w:rPr>
        <w:t xml:space="preserve">major findings of technical research, </w:t>
      </w:r>
      <w:r>
        <w:rPr>
          <w:rFonts w:hint="eastAsia"/>
          <w:highlight w:val="none"/>
          <w:lang w:eastAsia="zh-CN"/>
        </w:rPr>
        <w:t>especially</w:t>
      </w:r>
      <w:r>
        <w:rPr>
          <w:highlight w:val="none"/>
          <w:lang w:eastAsia="zh-CN"/>
        </w:rPr>
        <w:t xml:space="preserve"> to specify the polymer used, total quantities and its function to improve performances, etc.]</w:t>
      </w:r>
    </w:p>
    <w:p w14:paraId="323EDB6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highlight w:val="none"/>
          <w:lang w:eastAsia="zh-CN"/>
        </w:rPr>
      </w:pPr>
    </w:p>
    <w:p w14:paraId="32E61D32">
      <w:pPr>
        <w:pStyle w:val="2"/>
        <w:rPr>
          <w:lang w:eastAsia="zh-CN"/>
        </w:rPr>
      </w:pPr>
    </w:p>
    <w:p w14:paraId="2F6F83DB">
      <w:pPr>
        <w:pStyle w:val="3"/>
        <w:numPr>
          <w:ilvl w:val="0"/>
          <w:numId w:val="2"/>
        </w:numPr>
        <w:spacing w:before="0" w:after="0"/>
        <w:rPr>
          <w:lang w:eastAsia="zh-CN"/>
        </w:rPr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4EC12E47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Engineering </w:t>
      </w:r>
      <w:r>
        <w:rPr>
          <w:rFonts w:hint="eastAsia"/>
          <w:sz w:val="28"/>
          <w:szCs w:val="28"/>
          <w:lang w:val="en-US" w:eastAsia="zh-CN"/>
        </w:rPr>
        <w:t>Demonstration</w:t>
      </w:r>
    </w:p>
    <w:p w14:paraId="6053A84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737EC8F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12A1295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131DD2DE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lang w:eastAsia="zh-CN"/>
        </w:rPr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1702B212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Major Accomplishment and Recommendations</w:t>
      </w:r>
    </w:p>
    <w:p w14:paraId="667FBE33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  <w:r>
        <w:rPr>
          <w:lang w:eastAsia="zh-CN"/>
        </w:rPr>
        <w:t>[Insert text]</w:t>
      </w:r>
    </w:p>
    <w:p w14:paraId="5B25ECE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38CF088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495F3BAA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lang w:eastAsia="zh-CN"/>
        </w:rPr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469DB718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Project Impact and Future Promotion Plan</w:t>
      </w:r>
    </w:p>
    <w:p w14:paraId="29B6984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  <w:r>
        <w:rPr>
          <w:lang w:eastAsia="zh-CN"/>
        </w:rPr>
        <w:t>[Insert te</w:t>
      </w:r>
      <w:r>
        <w:rPr>
          <w:highlight w:val="none"/>
          <w:lang w:eastAsia="zh-CN"/>
        </w:rPr>
        <w:t>xt</w:t>
      </w:r>
      <w:r>
        <w:rPr>
          <w:rFonts w:hint="eastAsia"/>
          <w:highlight w:val="none"/>
          <w:lang w:eastAsia="zh-CN"/>
        </w:rPr>
        <w:t>: incl. c</w:t>
      </w:r>
      <w:r>
        <w:rPr>
          <w:highlight w:val="none"/>
          <w:lang w:eastAsia="zh-CN"/>
        </w:rPr>
        <w:t>ost, CO</w:t>
      </w:r>
      <w:r>
        <w:rPr>
          <w:highlight w:val="none"/>
          <w:vertAlign w:val="subscript"/>
          <w:lang w:eastAsia="zh-CN"/>
        </w:rPr>
        <w:t>2</w:t>
      </w:r>
      <w:r>
        <w:rPr>
          <w:highlight w:val="none"/>
          <w:lang w:eastAsia="zh-CN"/>
        </w:rPr>
        <w:t xml:space="preserve"> mitigation, productivity improvement, sustainability</w:t>
      </w:r>
      <w:r>
        <w:rPr>
          <w:rFonts w:hint="eastAsia"/>
          <w:highlight w:val="none"/>
          <w:lang w:eastAsia="zh-CN"/>
        </w:rPr>
        <w:t xml:space="preserve"> </w:t>
      </w:r>
      <w:r>
        <w:rPr>
          <w:highlight w:val="none"/>
          <w:lang w:eastAsia="zh-CN"/>
        </w:rPr>
        <w:t>improvement, estimated increase in the n</w:t>
      </w:r>
      <w:r>
        <w:rPr>
          <w:rFonts w:hint="eastAsia"/>
          <w:highlight w:val="none"/>
          <w:lang w:eastAsia="zh-CN"/>
        </w:rPr>
        <w:t>on-</w:t>
      </w:r>
      <w:r>
        <w:rPr>
          <w:highlight w:val="none"/>
          <w:lang w:eastAsia="zh-CN"/>
        </w:rPr>
        <w:t>m</w:t>
      </w:r>
      <w:r>
        <w:rPr>
          <w:rFonts w:hint="eastAsia"/>
          <w:highlight w:val="none"/>
          <w:lang w:eastAsia="zh-CN"/>
        </w:rPr>
        <w:t>etallic</w:t>
      </w:r>
      <w:r>
        <w:rPr>
          <w:highlight w:val="none"/>
          <w:lang w:eastAsia="zh-CN"/>
        </w:rPr>
        <w:t xml:space="preserve"> </w:t>
      </w:r>
      <w:r>
        <w:rPr>
          <w:rFonts w:hint="eastAsia"/>
          <w:highlight w:val="none"/>
          <w:lang w:eastAsia="zh-CN"/>
        </w:rPr>
        <w:t xml:space="preserve">materials </w:t>
      </w:r>
      <w:r>
        <w:rPr>
          <w:highlight w:val="none"/>
          <w:lang w:eastAsia="zh-CN"/>
        </w:rPr>
        <w:t>if deployed in China]</w:t>
      </w:r>
    </w:p>
    <w:p w14:paraId="51363AE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</w:p>
    <w:p w14:paraId="4D97836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361957DF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lang w:eastAsia="zh-CN"/>
        </w:rPr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2C8F4716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lang w:eastAsia="zh-CN"/>
        </w:rPr>
      </w:pPr>
      <w:r>
        <w:rPr>
          <w:rFonts w:hint="eastAsia"/>
          <w:lang w:eastAsia="zh-CN"/>
        </w:rPr>
        <w:t>Research Team</w:t>
      </w:r>
    </w:p>
    <w:p w14:paraId="59E687D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213"/>
        <w:jc w:val="both"/>
        <w:textAlignment w:val="auto"/>
        <w:rPr>
          <w:highlight w:val="none"/>
          <w:lang w:eastAsia="zh-CN"/>
        </w:rPr>
      </w:pPr>
      <w:r>
        <w:rPr>
          <w:highlight w:val="none"/>
          <w:lang w:eastAsia="zh-CN"/>
        </w:rPr>
        <w:t>[Insert text]</w:t>
      </w:r>
    </w:p>
    <w:p w14:paraId="630A9C8A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</w:p>
    <w:tbl>
      <w:tblPr>
        <w:tblStyle w:val="18"/>
        <w:tblW w:w="85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2396"/>
        <w:gridCol w:w="1514"/>
        <w:gridCol w:w="3950"/>
      </w:tblGrid>
      <w:tr w14:paraId="7098E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55" w:type="dxa"/>
            <w:vAlign w:val="center"/>
          </w:tcPr>
          <w:p w14:paraId="3C5CB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highlight w:val="none"/>
                <w:lang w:eastAsia="zh-CN"/>
              </w:rPr>
              <w:t>No.</w:t>
            </w:r>
          </w:p>
        </w:tc>
        <w:tc>
          <w:tcPr>
            <w:tcW w:w="2396" w:type="dxa"/>
            <w:vAlign w:val="center"/>
          </w:tcPr>
          <w:p w14:paraId="13B01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Name of Team</w:t>
            </w:r>
          </w:p>
        </w:tc>
        <w:tc>
          <w:tcPr>
            <w:tcW w:w="1514" w:type="dxa"/>
            <w:vAlign w:val="center"/>
          </w:tcPr>
          <w:p w14:paraId="38F93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Name of participant</w:t>
            </w:r>
          </w:p>
        </w:tc>
        <w:tc>
          <w:tcPr>
            <w:tcW w:w="3950" w:type="dxa"/>
            <w:vAlign w:val="center"/>
          </w:tcPr>
          <w:p w14:paraId="7A8C6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Contribution to the Project</w:t>
            </w:r>
          </w:p>
        </w:tc>
      </w:tr>
      <w:tr w14:paraId="2BB0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55" w:type="dxa"/>
            <w:vAlign w:val="center"/>
          </w:tcPr>
          <w:p w14:paraId="47B9E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1</w:t>
            </w:r>
          </w:p>
        </w:tc>
        <w:tc>
          <w:tcPr>
            <w:tcW w:w="2396" w:type="dxa"/>
            <w:vAlign w:val="center"/>
          </w:tcPr>
          <w:p w14:paraId="0703A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eastAsia="仿宋_GB2312"/>
                <w:bCs/>
                <w:color w:val="000000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val="en-US" w:eastAsia="zh-CN"/>
              </w:rPr>
              <w:t>Project team</w:t>
            </w:r>
          </w:p>
        </w:tc>
        <w:tc>
          <w:tcPr>
            <w:tcW w:w="1514" w:type="dxa"/>
            <w:vAlign w:val="center"/>
          </w:tcPr>
          <w:p w14:paraId="58966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3950" w:type="dxa"/>
            <w:vAlign w:val="center"/>
          </w:tcPr>
          <w:p w14:paraId="241EE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</w:tr>
      <w:tr w14:paraId="55395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55" w:type="dxa"/>
            <w:vAlign w:val="center"/>
          </w:tcPr>
          <w:p w14:paraId="0ADEA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2</w:t>
            </w:r>
          </w:p>
        </w:tc>
        <w:tc>
          <w:tcPr>
            <w:tcW w:w="2396" w:type="dxa"/>
            <w:vAlign w:val="center"/>
          </w:tcPr>
          <w:p w14:paraId="4C307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NEXCEL</w:t>
            </w:r>
          </w:p>
        </w:tc>
        <w:tc>
          <w:tcPr>
            <w:tcW w:w="1514" w:type="dxa"/>
            <w:vAlign w:val="center"/>
          </w:tcPr>
          <w:p w14:paraId="4B5D7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3950" w:type="dxa"/>
            <w:vAlign w:val="center"/>
          </w:tcPr>
          <w:p w14:paraId="5302A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</w:tr>
      <w:tr w14:paraId="01CB6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55" w:type="dxa"/>
            <w:vAlign w:val="center"/>
          </w:tcPr>
          <w:p w14:paraId="1B49F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3</w:t>
            </w:r>
          </w:p>
        </w:tc>
        <w:tc>
          <w:tcPr>
            <w:tcW w:w="2396" w:type="dxa"/>
            <w:vAlign w:val="center"/>
          </w:tcPr>
          <w:p w14:paraId="73D6D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Aramco (ABS/KSA)</w:t>
            </w:r>
          </w:p>
        </w:tc>
        <w:tc>
          <w:tcPr>
            <w:tcW w:w="1514" w:type="dxa"/>
            <w:vAlign w:val="center"/>
          </w:tcPr>
          <w:p w14:paraId="4B1D6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3950" w:type="dxa"/>
            <w:vAlign w:val="center"/>
          </w:tcPr>
          <w:p w14:paraId="0D269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</w:tr>
      <w:tr w14:paraId="7B03E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55" w:type="dxa"/>
            <w:vAlign w:val="center"/>
          </w:tcPr>
          <w:p w14:paraId="0D047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4</w:t>
            </w:r>
          </w:p>
        </w:tc>
        <w:tc>
          <w:tcPr>
            <w:tcW w:w="2396" w:type="dxa"/>
            <w:vAlign w:val="center"/>
          </w:tcPr>
          <w:p w14:paraId="46847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1514" w:type="dxa"/>
            <w:vAlign w:val="center"/>
          </w:tcPr>
          <w:p w14:paraId="59D48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3950" w:type="dxa"/>
            <w:vAlign w:val="center"/>
          </w:tcPr>
          <w:p w14:paraId="17F95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</w:tr>
      <w:tr w14:paraId="372D1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55" w:type="dxa"/>
            <w:vAlign w:val="center"/>
          </w:tcPr>
          <w:p w14:paraId="7489A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bCs/>
                <w:color w:val="000000"/>
                <w:highlight w:val="none"/>
                <w:lang w:eastAsia="zh-CN"/>
              </w:rPr>
              <w:t>5</w:t>
            </w:r>
          </w:p>
        </w:tc>
        <w:tc>
          <w:tcPr>
            <w:tcW w:w="2396" w:type="dxa"/>
            <w:vAlign w:val="center"/>
          </w:tcPr>
          <w:p w14:paraId="7591F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1514" w:type="dxa"/>
            <w:vAlign w:val="center"/>
          </w:tcPr>
          <w:p w14:paraId="13250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  <w:tc>
          <w:tcPr>
            <w:tcW w:w="3950" w:type="dxa"/>
            <w:vAlign w:val="center"/>
          </w:tcPr>
          <w:p w14:paraId="0CBDA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eastAsia="仿宋_GB2312"/>
                <w:bCs/>
                <w:color w:val="000000"/>
                <w:highlight w:val="none"/>
                <w:lang w:eastAsia="zh-CN"/>
              </w:rPr>
            </w:pPr>
          </w:p>
        </w:tc>
      </w:tr>
    </w:tbl>
    <w:p w14:paraId="52C7B29C">
      <w:pPr>
        <w:pStyle w:val="2"/>
        <w:rPr>
          <w:highlight w:val="none"/>
          <w:lang w:eastAsia="zh-CN"/>
        </w:rPr>
      </w:pPr>
    </w:p>
    <w:p w14:paraId="502551B2">
      <w:pPr>
        <w:pStyle w:val="3"/>
        <w:numPr>
          <w:ilvl w:val="0"/>
          <w:numId w:val="2"/>
        </w:numPr>
        <w:spacing w:before="0" w:after="0"/>
        <w:rPr>
          <w:highlight w:val="none"/>
          <w:lang w:eastAsia="zh-CN"/>
        </w:rPr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7A126603">
      <w:pPr>
        <w:pStyle w:val="3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textAlignment w:val="auto"/>
        <w:rPr>
          <w:sz w:val="28"/>
          <w:szCs w:val="28"/>
          <w:highlight w:val="none"/>
          <w:lang w:eastAsia="zh-CN"/>
        </w:rPr>
      </w:pPr>
      <w:r>
        <w:rPr>
          <w:rFonts w:hint="eastAsia"/>
          <w:sz w:val="28"/>
          <w:szCs w:val="28"/>
          <w:highlight w:val="none"/>
          <w:lang w:eastAsia="zh-CN"/>
        </w:rPr>
        <w:t>Acknowledgements</w:t>
      </w:r>
    </w:p>
    <w:p w14:paraId="5BAB909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  <w:r>
        <w:rPr>
          <w:highlight w:val="none"/>
          <w:lang w:eastAsia="zh-CN"/>
        </w:rPr>
        <w:t>[Insert text</w:t>
      </w:r>
      <w:r>
        <w:rPr>
          <w:rFonts w:hint="eastAsia"/>
          <w:highlight w:val="none"/>
          <w:lang w:eastAsia="zh-CN"/>
        </w:rPr>
        <w:t xml:space="preserve">: incl. </w:t>
      </w:r>
      <w:r>
        <w:rPr>
          <w:highlight w:val="none"/>
          <w:lang w:eastAsia="zh-CN"/>
        </w:rPr>
        <w:t xml:space="preserve">funding sponsors, personnel proposing the initial idea, </w:t>
      </w:r>
      <w:r>
        <w:rPr>
          <w:rFonts w:hint="eastAsia"/>
          <w:highlight w:val="none"/>
          <w:lang w:eastAsia="zh-CN"/>
        </w:rPr>
        <w:t xml:space="preserve">laboratory providing the necessary equipment, technical assistance, </w:t>
      </w:r>
      <w:r>
        <w:rPr>
          <w:highlight w:val="none"/>
          <w:lang w:eastAsia="zh-CN"/>
        </w:rPr>
        <w:t>etc</w:t>
      </w:r>
      <w:r>
        <w:rPr>
          <w:rFonts w:hint="eastAsia"/>
          <w:highlight w:val="none"/>
          <w:lang w:eastAsia="zh-CN"/>
        </w:rPr>
        <w:t>.</w:t>
      </w:r>
      <w:r>
        <w:rPr>
          <w:highlight w:val="none"/>
          <w:lang w:eastAsia="zh-CN"/>
        </w:rPr>
        <w:t>]</w:t>
      </w:r>
    </w:p>
    <w:p w14:paraId="434106A8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</w:p>
    <w:p w14:paraId="111E953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highlight w:val="none"/>
          <w:lang w:eastAsia="zh-CN"/>
        </w:rPr>
      </w:pPr>
    </w:p>
    <w:p w14:paraId="7D987569">
      <w:pPr>
        <w:pStyle w:val="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lang w:eastAsia="zh-CN"/>
        </w:rPr>
      </w:pPr>
    </w:p>
    <w:p w14:paraId="0171922B">
      <w:pPr>
        <w:rPr>
          <w:highlight w:val="none"/>
          <w:lang w:eastAsia="zh-CN"/>
        </w:rPr>
      </w:pPr>
    </w:p>
    <w:p w14:paraId="2C480B51">
      <w:pPr>
        <w:pStyle w:val="3"/>
        <w:numPr>
          <w:ilvl w:val="0"/>
          <w:numId w:val="2"/>
        </w:numPr>
        <w:spacing w:before="0" w:after="0"/>
        <w:sectPr>
          <w:pgSz w:w="11900" w:h="16840"/>
          <w:pgMar w:top="1440" w:right="1800" w:bottom="1440" w:left="1800" w:header="708" w:footer="708" w:gutter="0"/>
          <w:pgNumType w:fmt="decimal"/>
          <w:cols w:space="708" w:num="1"/>
          <w:docGrid w:linePitch="360" w:charSpace="0"/>
        </w:sectPr>
      </w:pPr>
    </w:p>
    <w:p w14:paraId="3E44153D">
      <w:pPr>
        <w:pStyle w:val="3"/>
        <w:numPr>
          <w:ilvl w:val="0"/>
          <w:numId w:val="2"/>
        </w:numPr>
        <w:spacing w:before="0" w:after="0"/>
        <w:rPr>
          <w:sz w:val="28"/>
          <w:szCs w:val="28"/>
        </w:rPr>
      </w:pPr>
      <w:r>
        <w:rPr>
          <w:rFonts w:hint="eastAsia" w:eastAsia="宋体"/>
          <w:sz w:val="28"/>
          <w:szCs w:val="28"/>
          <w:lang w:eastAsia="zh-CN"/>
        </w:rPr>
        <w:t>Annex</w:t>
      </w:r>
    </w:p>
    <w:p w14:paraId="32614BB4">
      <w:pPr>
        <w:pStyle w:val="35"/>
        <w:tabs>
          <w:tab w:val="clear" w:pos="360"/>
        </w:tabs>
        <w:jc w:val="center"/>
        <w:rPr>
          <w:rFonts w:ascii="Cambria" w:hAnsi="Cambria"/>
          <w:sz w:val="24"/>
          <w:szCs w:val="24"/>
          <w:lang w:val="en-US" w:eastAsia="zh-CN"/>
        </w:rPr>
      </w:pPr>
      <w:r>
        <w:rPr>
          <w:rFonts w:hint="eastAsia" w:ascii="Cambria" w:hAnsi="Cambria"/>
          <w:sz w:val="24"/>
          <w:szCs w:val="24"/>
          <w:lang w:val="en-US" w:eastAsia="zh-CN"/>
        </w:rPr>
        <w:t xml:space="preserve">Table 8.1 </w:t>
      </w:r>
      <w:r>
        <w:rPr>
          <w:rFonts w:ascii="Cambria" w:hAnsi="Cambria"/>
          <w:sz w:val="24"/>
          <w:szCs w:val="24"/>
          <w:lang w:val="en-US" w:eastAsia="zh-CN"/>
        </w:rPr>
        <w:t>L</w:t>
      </w:r>
      <w:r>
        <w:rPr>
          <w:rFonts w:hint="eastAsia" w:ascii="Cambria" w:hAnsi="Cambria"/>
          <w:sz w:val="24"/>
          <w:szCs w:val="24"/>
          <w:lang w:val="en-US" w:eastAsia="zh-CN"/>
        </w:rPr>
        <w:t>ist</w:t>
      </w:r>
      <w:r>
        <w:rPr>
          <w:rFonts w:ascii="Cambria" w:hAnsi="Cambria"/>
          <w:sz w:val="24"/>
          <w:szCs w:val="24"/>
          <w:lang w:val="en-US" w:eastAsia="zh-CN"/>
        </w:rPr>
        <w:t xml:space="preserve"> </w:t>
      </w:r>
      <w:r>
        <w:rPr>
          <w:rFonts w:hint="eastAsia" w:ascii="Cambria" w:hAnsi="Cambria"/>
          <w:sz w:val="24"/>
          <w:szCs w:val="24"/>
          <w:lang w:val="en-US" w:eastAsia="zh-CN"/>
        </w:rPr>
        <w:t xml:space="preserve">of </w:t>
      </w:r>
      <w:r>
        <w:rPr>
          <w:rFonts w:ascii="Cambria" w:hAnsi="Cambria"/>
          <w:sz w:val="24"/>
          <w:szCs w:val="24"/>
          <w:lang w:val="en-US" w:eastAsia="zh-CN"/>
        </w:rPr>
        <w:t>A</w:t>
      </w:r>
      <w:r>
        <w:rPr>
          <w:rFonts w:hint="eastAsia" w:ascii="Cambria" w:hAnsi="Cambria"/>
          <w:sz w:val="24"/>
          <w:szCs w:val="24"/>
          <w:lang w:val="en-US" w:eastAsia="zh-CN"/>
        </w:rPr>
        <w:t>nnexes</w:t>
      </w:r>
    </w:p>
    <w:tbl>
      <w:tblPr>
        <w:tblStyle w:val="18"/>
        <w:tblW w:w="84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288"/>
        <w:gridCol w:w="3262"/>
        <w:gridCol w:w="2665"/>
      </w:tblGrid>
      <w:tr w14:paraId="59AAF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239" w:type="dxa"/>
            <w:tcBorders>
              <w:tl2br w:val="nil"/>
              <w:tr2bl w:val="nil"/>
            </w:tcBorders>
            <w:vAlign w:val="center"/>
          </w:tcPr>
          <w:p w14:paraId="4D92C8A7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szCs w:val="20"/>
                <w:lang w:eastAsia="zh-CN"/>
              </w:rPr>
            </w:pPr>
            <w:r>
              <w:rPr>
                <w:rFonts w:hint="eastAsia"/>
                <w:b/>
                <w:szCs w:val="20"/>
                <w:lang w:eastAsia="zh-CN"/>
              </w:rPr>
              <w:t>No.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vAlign w:val="center"/>
          </w:tcPr>
          <w:p w14:paraId="3A0B3C60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szCs w:val="20"/>
                <w:lang w:eastAsia="zh-CN"/>
              </w:rPr>
            </w:pPr>
            <w:r>
              <w:rPr>
                <w:rFonts w:hint="eastAsia"/>
                <w:b/>
                <w:szCs w:val="20"/>
                <w:lang w:eastAsia="zh-CN"/>
              </w:rPr>
              <w:t>Type</w:t>
            </w:r>
          </w:p>
        </w:tc>
        <w:tc>
          <w:tcPr>
            <w:tcW w:w="3262" w:type="dxa"/>
            <w:tcBorders>
              <w:tl2br w:val="nil"/>
              <w:tr2bl w:val="nil"/>
            </w:tcBorders>
            <w:vAlign w:val="center"/>
          </w:tcPr>
          <w:p w14:paraId="310A26C2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szCs w:val="20"/>
                <w:lang w:eastAsia="zh-CN"/>
              </w:rPr>
            </w:pPr>
            <w:r>
              <w:rPr>
                <w:rFonts w:hint="eastAsia"/>
                <w:b/>
                <w:szCs w:val="20"/>
                <w:lang w:eastAsia="zh-CN"/>
              </w:rPr>
              <w:t>Title</w:t>
            </w:r>
          </w:p>
        </w:tc>
        <w:tc>
          <w:tcPr>
            <w:tcW w:w="2665" w:type="dxa"/>
            <w:tcBorders>
              <w:tl2br w:val="nil"/>
              <w:tr2bl w:val="nil"/>
            </w:tcBorders>
            <w:vAlign w:val="center"/>
          </w:tcPr>
          <w:p w14:paraId="15365079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szCs w:val="20"/>
                <w:highlight w:val="none"/>
                <w:lang w:eastAsia="zh-CN"/>
              </w:rPr>
            </w:pPr>
            <w:r>
              <w:rPr>
                <w:rFonts w:hint="eastAsia"/>
                <w:b/>
                <w:szCs w:val="20"/>
                <w:highlight w:val="none"/>
                <w:lang w:eastAsia="zh-CN"/>
              </w:rPr>
              <w:t xml:space="preserve">IP share </w:t>
            </w:r>
          </w:p>
          <w:p w14:paraId="44BBC940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szCs w:val="20"/>
                <w:highlight w:val="yellow"/>
                <w:lang w:eastAsia="zh-CN"/>
              </w:rPr>
            </w:pPr>
            <w:r>
              <w:rPr>
                <w:b/>
                <w:szCs w:val="20"/>
                <w:highlight w:val="none"/>
                <w:lang w:eastAsia="zh-CN"/>
              </w:rPr>
              <w:t>(if applicable)</w:t>
            </w:r>
          </w:p>
        </w:tc>
      </w:tr>
      <w:tr w14:paraId="7B042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39" w:type="dxa"/>
            <w:tcBorders>
              <w:tl2br w:val="nil"/>
              <w:tr2bl w:val="nil"/>
            </w:tcBorders>
            <w:vAlign w:val="center"/>
          </w:tcPr>
          <w:p w14:paraId="7AC07C0C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</w:rPr>
            </w:pPr>
            <w:r>
              <w:rPr>
                <w:rFonts w:hint="eastAsia" w:eastAsia="宋体"/>
                <w:bCs/>
                <w:szCs w:val="20"/>
                <w:lang w:eastAsia="zh-CN"/>
              </w:rPr>
              <w:t xml:space="preserve"> </w:t>
            </w:r>
            <w:r>
              <w:rPr>
                <w:bCs/>
                <w:szCs w:val="20"/>
              </w:rPr>
              <w:t>Annex 1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vAlign w:val="center"/>
          </w:tcPr>
          <w:p w14:paraId="3F14F430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</w:rPr>
            </w:pPr>
          </w:p>
        </w:tc>
        <w:tc>
          <w:tcPr>
            <w:tcW w:w="3262" w:type="dxa"/>
            <w:tcBorders>
              <w:tl2br w:val="nil"/>
              <w:tr2bl w:val="nil"/>
            </w:tcBorders>
            <w:vAlign w:val="center"/>
          </w:tcPr>
          <w:p w14:paraId="18F51C05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</w:rPr>
            </w:pPr>
          </w:p>
        </w:tc>
        <w:tc>
          <w:tcPr>
            <w:tcW w:w="2665" w:type="dxa"/>
            <w:tcBorders>
              <w:tl2br w:val="nil"/>
              <w:tr2bl w:val="nil"/>
            </w:tcBorders>
            <w:vAlign w:val="center"/>
          </w:tcPr>
          <w:p w14:paraId="459F9FBE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  <w:highlight w:val="yellow"/>
              </w:rPr>
            </w:pPr>
          </w:p>
        </w:tc>
      </w:tr>
      <w:tr w14:paraId="6DF43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39" w:type="dxa"/>
            <w:tcBorders>
              <w:tl2br w:val="nil"/>
              <w:tr2bl w:val="nil"/>
            </w:tcBorders>
            <w:vAlign w:val="center"/>
          </w:tcPr>
          <w:p w14:paraId="7D6D4C1E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eastAsia="宋体"/>
                <w:bCs/>
                <w:szCs w:val="20"/>
                <w:lang w:eastAsia="zh-CN"/>
              </w:rPr>
            </w:pPr>
            <w:r>
              <w:rPr>
                <w:rFonts w:hint="eastAsia" w:eastAsia="宋体"/>
                <w:bCs/>
                <w:szCs w:val="20"/>
                <w:lang w:eastAsia="zh-CN"/>
              </w:rPr>
              <w:t>......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vAlign w:val="center"/>
          </w:tcPr>
          <w:p w14:paraId="29F1075F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</w:rPr>
            </w:pPr>
          </w:p>
        </w:tc>
        <w:tc>
          <w:tcPr>
            <w:tcW w:w="3262" w:type="dxa"/>
            <w:tcBorders>
              <w:tl2br w:val="nil"/>
              <w:tr2bl w:val="nil"/>
            </w:tcBorders>
            <w:vAlign w:val="center"/>
          </w:tcPr>
          <w:p w14:paraId="6E40C1F5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</w:rPr>
            </w:pPr>
          </w:p>
        </w:tc>
        <w:tc>
          <w:tcPr>
            <w:tcW w:w="2665" w:type="dxa"/>
            <w:tcBorders>
              <w:tl2br w:val="nil"/>
              <w:tr2bl w:val="nil"/>
            </w:tcBorders>
            <w:vAlign w:val="center"/>
          </w:tcPr>
          <w:p w14:paraId="7F4385BC">
            <w:pPr>
              <w:keepNext w:val="0"/>
              <w:keepLines/>
              <w:pageBreakBefore w:val="0"/>
              <w:widowControl/>
              <w:tabs>
                <w:tab w:val="left" w:pos="9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Cs/>
                <w:szCs w:val="20"/>
                <w:highlight w:val="yellow"/>
              </w:rPr>
            </w:pPr>
          </w:p>
        </w:tc>
      </w:tr>
    </w:tbl>
    <w:p w14:paraId="0235D82D">
      <w:pPr>
        <w:keepLines/>
        <w:tabs>
          <w:tab w:val="left" w:pos="972"/>
        </w:tabs>
        <w:snapToGrid w:val="0"/>
        <w:spacing w:before="120" w:after="60"/>
        <w:jc w:val="both"/>
        <w:rPr>
          <w:bCs/>
          <w:szCs w:val="20"/>
          <w:highlight w:val="none"/>
          <w:lang w:eastAsia="zh-CN"/>
        </w:rPr>
      </w:pPr>
      <w:r>
        <w:rPr>
          <w:rFonts w:hint="eastAsia"/>
          <w:bCs/>
          <w:szCs w:val="20"/>
          <w:highlight w:val="none"/>
          <w:lang w:eastAsia="zh-CN"/>
        </w:rPr>
        <w:t>Notes: IP share, is Intellectual property (IP) share that need to clarify who owns the rights of the patents filed, standards, etc.</w:t>
      </w:r>
    </w:p>
    <w:p w14:paraId="49D0EC00">
      <w:pPr>
        <w:autoSpaceDE w:val="0"/>
        <w:autoSpaceDN w:val="0"/>
        <w:adjustRightInd w:val="0"/>
        <w:jc w:val="both"/>
        <w:rPr>
          <w:rFonts w:ascii="Arial" w:hAnsi="Arial"/>
          <w:sz w:val="20"/>
          <w:szCs w:val="20"/>
          <w:lang w:eastAsia="zh-CN"/>
        </w:rPr>
      </w:pPr>
    </w:p>
    <w:p w14:paraId="2FFF35DE">
      <w:pPr>
        <w:pStyle w:val="2"/>
        <w:rPr>
          <w:rFonts w:ascii="Arial" w:hAnsi="Arial"/>
          <w:sz w:val="20"/>
          <w:szCs w:val="20"/>
          <w:lang w:eastAsia="zh-CN"/>
        </w:rPr>
      </w:pPr>
    </w:p>
    <w:p w14:paraId="24206F9B">
      <w:pPr>
        <w:rPr>
          <w:rFonts w:ascii="Arial" w:hAnsi="Arial"/>
          <w:sz w:val="20"/>
          <w:szCs w:val="20"/>
          <w:lang w:eastAsia="zh-CN"/>
        </w:rPr>
      </w:pPr>
    </w:p>
    <w:p w14:paraId="079EFE63">
      <w:pPr>
        <w:pStyle w:val="2"/>
        <w:rPr>
          <w:lang w:eastAsia="zh-CN"/>
        </w:rPr>
      </w:pPr>
      <w:bookmarkStart w:id="0" w:name="_GoBack"/>
      <w:bookmarkEnd w:id="0"/>
    </w:p>
    <w:p w14:paraId="68E5BC4C">
      <w:pPr>
        <w:pStyle w:val="2"/>
        <w:rPr>
          <w:rFonts w:ascii="Arial" w:hAnsi="Arial"/>
          <w:sz w:val="20"/>
          <w:szCs w:val="20"/>
          <w:highlight w:val="none"/>
          <w:lang w:eastAsia="zh-CN"/>
        </w:rPr>
      </w:pPr>
    </w:p>
    <w:p w14:paraId="38341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/>
          <w:b/>
          <w:bCs/>
          <w:sz w:val="24"/>
          <w:szCs w:val="24"/>
          <w:highlight w:val="none"/>
          <w:lang w:val="en-US" w:eastAsia="zh-CN"/>
        </w:rPr>
        <w:t>注：</w:t>
      </w:r>
    </w:p>
    <w:p w14:paraId="2601CA3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文字要求：章节标题四号cambria，报告正文小四号cambria；图和表中的文字全部为英文；</w:t>
      </w:r>
    </w:p>
    <w:p w14:paraId="7951E98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行距要求：全文正文1.5倍行距；图表内容单倍行距，</w:t>
      </w:r>
      <w:r>
        <w:rPr>
          <w:rFonts w:hint="eastAsia" w:eastAsia="微软雅黑" w:cs="Times New Roman"/>
          <w:b/>
          <w:bCs/>
          <w:sz w:val="24"/>
          <w:szCs w:val="24"/>
          <w:highlight w:val="none"/>
          <w:lang w:val="en-US" w:eastAsia="zh-CN"/>
        </w:rPr>
        <w:t>图和表尽量不要跨页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；</w:t>
      </w:r>
    </w:p>
    <w:p w14:paraId="5DA801C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格式要求：节与节之间空一行；图和表前后需要空一行；正文文字顶格写，无需空格；</w:t>
      </w:r>
    </w:p>
    <w:p w14:paraId="5030859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全文设置标题级数，不超过4级标题；</w:t>
      </w:r>
    </w:p>
    <w:p w14:paraId="55C87F5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目录需要自动生成；</w:t>
      </w:r>
    </w:p>
    <w:p w14:paraId="22B4A1E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表8.1中，成果类型中按论文、专利、标准、检测报告、工程示范材料顺序罗列；</w:t>
      </w:r>
    </w:p>
    <w:p w14:paraId="3E7A39F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none"/>
          <w:lang w:val="en-US" w:eastAsia="zh-CN"/>
        </w:rPr>
        <w:t>附件材料单独形成一个PDF文件，随报告一同提交。</w:t>
      </w:r>
    </w:p>
    <w:p w14:paraId="3631FC81">
      <w:pPr>
        <w:pStyle w:val="2"/>
        <w:rPr>
          <w:rFonts w:hint="default"/>
          <w:lang w:val="en-US" w:eastAsia="zh-CN"/>
        </w:rPr>
      </w:pPr>
      <w:r>
        <w:rPr>
          <w:rFonts w:hint="eastAsia" w:eastAsia="微软雅黑"/>
          <w:b/>
          <w:bCs/>
          <w:sz w:val="24"/>
          <w:szCs w:val="24"/>
          <w:lang w:val="en-US" w:eastAsia="zh-CN"/>
        </w:rPr>
        <w:t>严格按照格式要求准备材料，不符合的直接退回。</w:t>
      </w:r>
    </w:p>
    <w:p w14:paraId="2BE9234C">
      <w:pPr>
        <w:pStyle w:val="2"/>
        <w:rPr>
          <w:rFonts w:hint="default"/>
          <w:lang w:val="en-US" w:eastAsia="zh-CN"/>
        </w:rPr>
      </w:pPr>
    </w:p>
    <w:p w14:paraId="23D44CFA">
      <w:pPr>
        <w:rPr>
          <w:lang w:eastAsia="zh-CN"/>
        </w:rPr>
      </w:pPr>
    </w:p>
    <w:sectPr>
      <w:pgSz w:w="11900" w:h="16840"/>
      <w:pgMar w:top="1440" w:right="1800" w:bottom="1440" w:left="1800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9E1CE">
    <w:pPr>
      <w:pStyle w:val="11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8C3681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QaAL0tAgAAVwQAAA4AAABkcnMvZTJvRG9jLnhtbK1UzY7TMBC+I/EO&#10;lu80aRd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EQaAL0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8C3681"/>
                </w:txbxContent>
              </v:textbox>
            </v:shape>
          </w:pict>
        </mc:Fallback>
      </mc:AlternateContent>
    </w:r>
  </w:p>
  <w:p w14:paraId="1EB4D2C8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99817">
    <w:pPr>
      <w:pStyle w:val="11"/>
      <w:jc w:val="right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184E78">
                          <w:pPr>
                            <w:pStyle w:val="11"/>
                            <w:jc w:val="right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3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184E78">
                    <w:pPr>
                      <w:pStyle w:val="11"/>
                      <w:jc w:val="right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3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280AD67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E45F8">
    <w:pPr>
      <w:pStyle w:val="11"/>
      <w:jc w:val="right"/>
    </w:pPr>
    <w:r>
      <w:rPr>
        <w:sz w:val="2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5DB9E7">
                          <w:pPr>
                            <w:pStyle w:val="11"/>
                            <w:jc w:val="right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3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5DB9E7">
                    <w:pPr>
                      <w:pStyle w:val="11"/>
                      <w:jc w:val="right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3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0D6D187">
    <w:pPr>
      <w:pStyle w:val="1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9D524">
    <w:pPr>
      <w:pStyle w:val="11"/>
      <w:jc w:val="right"/>
    </w:pPr>
    <w:r>
      <w:rPr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D64D9B">
                          <w:pPr>
                            <w:pStyle w:val="11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D64D9B">
                    <w:pPr>
                      <w:pStyle w:val="11"/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D68D767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F6515">
    <w:pPr>
      <w:pStyle w:val="12"/>
    </w:pPr>
    <w:r>
      <w:pict>
        <v:shape id="_x0000_s1026" o:spid="_x0000_s1026" o:spt="136" type="#_x0000_t136" style="position:absolute;left:0pt;margin-left:0pt;margin-top:0pt;height:72pt;width:72pt;z-index:251660288;mso-width-relative:page;mso-height-relative:page;" coordsize="21600,21600">
          <v:path/>
          <v:fill focussize="0,0"/>
          <v:stroke/>
          <v:imagedata o:title=""/>
          <o:lock v:ext="edit"/>
          <v:textpath on="t" fitshape="t" fitpath="t" trim="t" xscale="f" string="" style="font-size:36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92922">
    <w:pPr>
      <w:pStyle w:val="12"/>
    </w:pPr>
    <w:r>
      <w:pict>
        <v:shape id="_x0000_s1025" o:spid="_x0000_s1025" o:spt="136" type="#_x0000_t136" style="position:absolute;left:0pt;margin-left:0pt;margin-top:0pt;height:72pt;width:72pt;z-index:251662336;mso-width-relative:page;mso-height-relative:page;" coordsize="21600,21600">
          <v:path/>
          <v:fill focussize="0,0"/>
          <v:stroke/>
          <v:imagedata o:title=""/>
          <o:lock v:ext="edit"/>
          <v:textpath on="t" fitshape="t" fitpath="t" trim="t" xscale="f" string="" style="font-size:36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8968B">
    <w:pPr>
      <w:pStyle w:val="12"/>
    </w:pPr>
    <w:r>
      <w:pict>
        <v:shape id="_x0000_s1027" o:spid="_x0000_s1027" o:spt="136" type="#_x0000_t136" style="position:absolute;left:0pt;margin-left:0pt;margin-top:0pt;height:72pt;width:72pt;z-index:251661312;mso-width-relative:page;mso-height-relative:page;" coordsize="21600,21600">
          <v:path/>
          <v:fill focussize="0,0"/>
          <v:stroke/>
          <v:imagedata o:title=""/>
          <o:lock v:ext="edit"/>
          <v:textpath on="t" fitshape="t" fitpath="t" trim="t" xscale="f" string="" style="font-size:36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6B2B86"/>
    <w:multiLevelType w:val="singleLevel"/>
    <w:tmpl w:val="236B2B86"/>
    <w:lvl w:ilvl="0" w:tentative="0">
      <w:start w:val="1"/>
      <w:numFmt w:val="decimal"/>
      <w:suff w:val="space"/>
      <w:lvlText w:val="%1."/>
      <w:lvlJc w:val="left"/>
      <w:rPr>
        <w:rFonts w:hint="default" w:ascii="Cambria" w:hAnsi="Cambria"/>
        <w:sz w:val="28"/>
        <w:szCs w:val="28"/>
      </w:rPr>
    </w:lvl>
  </w:abstractNum>
  <w:abstractNum w:abstractNumId="1">
    <w:nsid w:val="239EC0CE"/>
    <w:multiLevelType w:val="singleLevel"/>
    <w:tmpl w:val="239EC0C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449CEBE"/>
    <w:multiLevelType w:val="singleLevel"/>
    <w:tmpl w:val="6449CEBE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72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"/>
    </o:shapelayout>
  </w:hdrShapeDefaults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1OWRlYzUzZmIwZDFmMzY4YzZlYWNlOGVkNTJkZDkifQ=="/>
  </w:docVars>
  <w:rsids>
    <w:rsidRoot w:val="00A23BA5"/>
    <w:rsid w:val="00002673"/>
    <w:rsid w:val="00005EFD"/>
    <w:rsid w:val="00015A44"/>
    <w:rsid w:val="000168DA"/>
    <w:rsid w:val="00017653"/>
    <w:rsid w:val="000244AB"/>
    <w:rsid w:val="0003652E"/>
    <w:rsid w:val="00045E70"/>
    <w:rsid w:val="00051DF0"/>
    <w:rsid w:val="00053700"/>
    <w:rsid w:val="000545FC"/>
    <w:rsid w:val="0005546C"/>
    <w:rsid w:val="0005592D"/>
    <w:rsid w:val="00060DFB"/>
    <w:rsid w:val="00061897"/>
    <w:rsid w:val="00065C24"/>
    <w:rsid w:val="0007001E"/>
    <w:rsid w:val="00072EFE"/>
    <w:rsid w:val="00076EA7"/>
    <w:rsid w:val="00080530"/>
    <w:rsid w:val="00092B60"/>
    <w:rsid w:val="00097349"/>
    <w:rsid w:val="000A26AD"/>
    <w:rsid w:val="000A3F34"/>
    <w:rsid w:val="000A58D9"/>
    <w:rsid w:val="000B048A"/>
    <w:rsid w:val="000C32C2"/>
    <w:rsid w:val="000C3732"/>
    <w:rsid w:val="000D4779"/>
    <w:rsid w:val="000D4909"/>
    <w:rsid w:val="000F08C8"/>
    <w:rsid w:val="000F0D78"/>
    <w:rsid w:val="000F430D"/>
    <w:rsid w:val="000F5B1B"/>
    <w:rsid w:val="000F6BA0"/>
    <w:rsid w:val="000F7BE8"/>
    <w:rsid w:val="0010135A"/>
    <w:rsid w:val="0010147B"/>
    <w:rsid w:val="00104389"/>
    <w:rsid w:val="0010574B"/>
    <w:rsid w:val="00106B9B"/>
    <w:rsid w:val="001079DC"/>
    <w:rsid w:val="0011376B"/>
    <w:rsid w:val="001153B5"/>
    <w:rsid w:val="00127757"/>
    <w:rsid w:val="00160A03"/>
    <w:rsid w:val="00161089"/>
    <w:rsid w:val="00161527"/>
    <w:rsid w:val="00161EDA"/>
    <w:rsid w:val="00163630"/>
    <w:rsid w:val="001702C5"/>
    <w:rsid w:val="00182F3F"/>
    <w:rsid w:val="00191FF7"/>
    <w:rsid w:val="001947AF"/>
    <w:rsid w:val="00195305"/>
    <w:rsid w:val="001953A0"/>
    <w:rsid w:val="00197C0E"/>
    <w:rsid w:val="001A0905"/>
    <w:rsid w:val="001A2EBE"/>
    <w:rsid w:val="001A5E82"/>
    <w:rsid w:val="001B043D"/>
    <w:rsid w:val="001B3C84"/>
    <w:rsid w:val="001C774B"/>
    <w:rsid w:val="001C7969"/>
    <w:rsid w:val="001D07C2"/>
    <w:rsid w:val="001D119E"/>
    <w:rsid w:val="001E0AD4"/>
    <w:rsid w:val="001E523C"/>
    <w:rsid w:val="001E5E02"/>
    <w:rsid w:val="001F001E"/>
    <w:rsid w:val="001F39D8"/>
    <w:rsid w:val="00200B6F"/>
    <w:rsid w:val="00202FC8"/>
    <w:rsid w:val="00203779"/>
    <w:rsid w:val="00205955"/>
    <w:rsid w:val="00210A38"/>
    <w:rsid w:val="00213980"/>
    <w:rsid w:val="00216614"/>
    <w:rsid w:val="0022201A"/>
    <w:rsid w:val="002261D8"/>
    <w:rsid w:val="00236B8C"/>
    <w:rsid w:val="002403FE"/>
    <w:rsid w:val="00244476"/>
    <w:rsid w:val="002575ED"/>
    <w:rsid w:val="00261D4C"/>
    <w:rsid w:val="0026512B"/>
    <w:rsid w:val="0026640F"/>
    <w:rsid w:val="00270D80"/>
    <w:rsid w:val="002744C5"/>
    <w:rsid w:val="00275A1F"/>
    <w:rsid w:val="002763B7"/>
    <w:rsid w:val="00276AE4"/>
    <w:rsid w:val="0028183F"/>
    <w:rsid w:val="00283E5E"/>
    <w:rsid w:val="00285399"/>
    <w:rsid w:val="00285DDB"/>
    <w:rsid w:val="00286905"/>
    <w:rsid w:val="00291343"/>
    <w:rsid w:val="00297DDF"/>
    <w:rsid w:val="002A2A9A"/>
    <w:rsid w:val="002A495F"/>
    <w:rsid w:val="002A53B2"/>
    <w:rsid w:val="002B101B"/>
    <w:rsid w:val="002B1F7F"/>
    <w:rsid w:val="002B3E06"/>
    <w:rsid w:val="002B78FA"/>
    <w:rsid w:val="002C4E8B"/>
    <w:rsid w:val="002D2CBC"/>
    <w:rsid w:val="002D331D"/>
    <w:rsid w:val="002D3B64"/>
    <w:rsid w:val="002D7BB7"/>
    <w:rsid w:val="002E3CAE"/>
    <w:rsid w:val="002E7A5E"/>
    <w:rsid w:val="002F08B9"/>
    <w:rsid w:val="002F3EA5"/>
    <w:rsid w:val="002F5D50"/>
    <w:rsid w:val="003008E1"/>
    <w:rsid w:val="0030193C"/>
    <w:rsid w:val="00301A9D"/>
    <w:rsid w:val="00304A16"/>
    <w:rsid w:val="00310165"/>
    <w:rsid w:val="003122DB"/>
    <w:rsid w:val="003169FC"/>
    <w:rsid w:val="003222BB"/>
    <w:rsid w:val="00323939"/>
    <w:rsid w:val="00326FC3"/>
    <w:rsid w:val="00331F16"/>
    <w:rsid w:val="00337968"/>
    <w:rsid w:val="00352E73"/>
    <w:rsid w:val="003538CA"/>
    <w:rsid w:val="00356A91"/>
    <w:rsid w:val="003658C1"/>
    <w:rsid w:val="00367FD4"/>
    <w:rsid w:val="00371A13"/>
    <w:rsid w:val="003778C0"/>
    <w:rsid w:val="0038289B"/>
    <w:rsid w:val="00382E35"/>
    <w:rsid w:val="00384184"/>
    <w:rsid w:val="00385764"/>
    <w:rsid w:val="00385BC5"/>
    <w:rsid w:val="00390DE6"/>
    <w:rsid w:val="003A3855"/>
    <w:rsid w:val="003B49BF"/>
    <w:rsid w:val="003C0A59"/>
    <w:rsid w:val="003C0CD3"/>
    <w:rsid w:val="003C4BF7"/>
    <w:rsid w:val="003D661B"/>
    <w:rsid w:val="003D71D7"/>
    <w:rsid w:val="003E59E4"/>
    <w:rsid w:val="003E79B0"/>
    <w:rsid w:val="003F0FD9"/>
    <w:rsid w:val="003F126B"/>
    <w:rsid w:val="003F69FB"/>
    <w:rsid w:val="004001DD"/>
    <w:rsid w:val="004059A9"/>
    <w:rsid w:val="00412207"/>
    <w:rsid w:val="0041574E"/>
    <w:rsid w:val="00424F33"/>
    <w:rsid w:val="00425C57"/>
    <w:rsid w:val="00426EBF"/>
    <w:rsid w:val="00436C1A"/>
    <w:rsid w:val="00441C11"/>
    <w:rsid w:val="00442937"/>
    <w:rsid w:val="00451647"/>
    <w:rsid w:val="0045396D"/>
    <w:rsid w:val="00454BA8"/>
    <w:rsid w:val="00456DC4"/>
    <w:rsid w:val="004645E6"/>
    <w:rsid w:val="0046771F"/>
    <w:rsid w:val="00472E49"/>
    <w:rsid w:val="00475D54"/>
    <w:rsid w:val="0047725D"/>
    <w:rsid w:val="00485034"/>
    <w:rsid w:val="00487F7A"/>
    <w:rsid w:val="004928CC"/>
    <w:rsid w:val="004949E0"/>
    <w:rsid w:val="00496203"/>
    <w:rsid w:val="004A34E4"/>
    <w:rsid w:val="004A4F88"/>
    <w:rsid w:val="004A4FBB"/>
    <w:rsid w:val="004A63CF"/>
    <w:rsid w:val="004A78EB"/>
    <w:rsid w:val="004B5979"/>
    <w:rsid w:val="004B7128"/>
    <w:rsid w:val="004C2117"/>
    <w:rsid w:val="004D2956"/>
    <w:rsid w:val="004D4101"/>
    <w:rsid w:val="004D43B8"/>
    <w:rsid w:val="004D6625"/>
    <w:rsid w:val="004E0174"/>
    <w:rsid w:val="004E2447"/>
    <w:rsid w:val="004E3530"/>
    <w:rsid w:val="004E6FEE"/>
    <w:rsid w:val="004F08A4"/>
    <w:rsid w:val="004F0ED4"/>
    <w:rsid w:val="004F277C"/>
    <w:rsid w:val="004F30E8"/>
    <w:rsid w:val="004F404B"/>
    <w:rsid w:val="004F4C90"/>
    <w:rsid w:val="004F77C6"/>
    <w:rsid w:val="005003E6"/>
    <w:rsid w:val="00502EC9"/>
    <w:rsid w:val="005059AE"/>
    <w:rsid w:val="00511D16"/>
    <w:rsid w:val="00523BE0"/>
    <w:rsid w:val="00525DB5"/>
    <w:rsid w:val="00532972"/>
    <w:rsid w:val="00541B40"/>
    <w:rsid w:val="00547918"/>
    <w:rsid w:val="00547A98"/>
    <w:rsid w:val="00560C09"/>
    <w:rsid w:val="00566CBC"/>
    <w:rsid w:val="00572BEE"/>
    <w:rsid w:val="005825B3"/>
    <w:rsid w:val="00591628"/>
    <w:rsid w:val="00592CDC"/>
    <w:rsid w:val="005A08BF"/>
    <w:rsid w:val="005A6C39"/>
    <w:rsid w:val="005B1690"/>
    <w:rsid w:val="005B1B99"/>
    <w:rsid w:val="005B2674"/>
    <w:rsid w:val="005B59B2"/>
    <w:rsid w:val="005B67E8"/>
    <w:rsid w:val="005C739E"/>
    <w:rsid w:val="005D3F6B"/>
    <w:rsid w:val="005D57E4"/>
    <w:rsid w:val="005D73D8"/>
    <w:rsid w:val="005F0C9E"/>
    <w:rsid w:val="005F69C1"/>
    <w:rsid w:val="005F7402"/>
    <w:rsid w:val="006028E6"/>
    <w:rsid w:val="00603010"/>
    <w:rsid w:val="00613E3D"/>
    <w:rsid w:val="00625A05"/>
    <w:rsid w:val="00627C81"/>
    <w:rsid w:val="0063259E"/>
    <w:rsid w:val="006369A8"/>
    <w:rsid w:val="00644C44"/>
    <w:rsid w:val="00651480"/>
    <w:rsid w:val="0065242E"/>
    <w:rsid w:val="006526F3"/>
    <w:rsid w:val="00652F98"/>
    <w:rsid w:val="00655888"/>
    <w:rsid w:val="00657E6E"/>
    <w:rsid w:val="00662B55"/>
    <w:rsid w:val="00664E47"/>
    <w:rsid w:val="006718E9"/>
    <w:rsid w:val="00681529"/>
    <w:rsid w:val="006830F4"/>
    <w:rsid w:val="006832E2"/>
    <w:rsid w:val="00686534"/>
    <w:rsid w:val="006A2EA7"/>
    <w:rsid w:val="006B2135"/>
    <w:rsid w:val="006C1242"/>
    <w:rsid w:val="006C4E77"/>
    <w:rsid w:val="006C7EE4"/>
    <w:rsid w:val="006D21DE"/>
    <w:rsid w:val="006D4BE2"/>
    <w:rsid w:val="006D6789"/>
    <w:rsid w:val="006E0E14"/>
    <w:rsid w:val="006E2738"/>
    <w:rsid w:val="006E3691"/>
    <w:rsid w:val="006E4D67"/>
    <w:rsid w:val="006E5A94"/>
    <w:rsid w:val="006E7E00"/>
    <w:rsid w:val="00702442"/>
    <w:rsid w:val="00703B14"/>
    <w:rsid w:val="00703E9B"/>
    <w:rsid w:val="00704CC0"/>
    <w:rsid w:val="00705337"/>
    <w:rsid w:val="00706532"/>
    <w:rsid w:val="00707949"/>
    <w:rsid w:val="007117F2"/>
    <w:rsid w:val="007201AF"/>
    <w:rsid w:val="00727D93"/>
    <w:rsid w:val="00730A13"/>
    <w:rsid w:val="0073168B"/>
    <w:rsid w:val="0073527F"/>
    <w:rsid w:val="00735507"/>
    <w:rsid w:val="0074056F"/>
    <w:rsid w:val="007414B5"/>
    <w:rsid w:val="007453D1"/>
    <w:rsid w:val="00753318"/>
    <w:rsid w:val="007561A2"/>
    <w:rsid w:val="00756790"/>
    <w:rsid w:val="00760F19"/>
    <w:rsid w:val="007613D3"/>
    <w:rsid w:val="007628E3"/>
    <w:rsid w:val="00766A6A"/>
    <w:rsid w:val="00766D6D"/>
    <w:rsid w:val="00772F31"/>
    <w:rsid w:val="00773F0E"/>
    <w:rsid w:val="00773FA5"/>
    <w:rsid w:val="00775755"/>
    <w:rsid w:val="007766BE"/>
    <w:rsid w:val="007868F3"/>
    <w:rsid w:val="00787458"/>
    <w:rsid w:val="007A0180"/>
    <w:rsid w:val="007A1325"/>
    <w:rsid w:val="007B0146"/>
    <w:rsid w:val="007B1F64"/>
    <w:rsid w:val="007B3960"/>
    <w:rsid w:val="007B45DE"/>
    <w:rsid w:val="007C14F6"/>
    <w:rsid w:val="007C2A7E"/>
    <w:rsid w:val="007C2CA0"/>
    <w:rsid w:val="007C4F21"/>
    <w:rsid w:val="007D0642"/>
    <w:rsid w:val="007D3056"/>
    <w:rsid w:val="007D326C"/>
    <w:rsid w:val="007D5B10"/>
    <w:rsid w:val="007E1601"/>
    <w:rsid w:val="007E354B"/>
    <w:rsid w:val="007E4475"/>
    <w:rsid w:val="007E6E12"/>
    <w:rsid w:val="007F2091"/>
    <w:rsid w:val="007F2290"/>
    <w:rsid w:val="007F3573"/>
    <w:rsid w:val="0080095E"/>
    <w:rsid w:val="0080126E"/>
    <w:rsid w:val="00802CDF"/>
    <w:rsid w:val="00807C3D"/>
    <w:rsid w:val="00811E95"/>
    <w:rsid w:val="00827260"/>
    <w:rsid w:val="00843996"/>
    <w:rsid w:val="00853003"/>
    <w:rsid w:val="008540A5"/>
    <w:rsid w:val="00854AD8"/>
    <w:rsid w:val="0085581F"/>
    <w:rsid w:val="008607A8"/>
    <w:rsid w:val="00860F96"/>
    <w:rsid w:val="0086361F"/>
    <w:rsid w:val="0087089C"/>
    <w:rsid w:val="00872FFB"/>
    <w:rsid w:val="00873196"/>
    <w:rsid w:val="0087390A"/>
    <w:rsid w:val="00877F2B"/>
    <w:rsid w:val="008800BA"/>
    <w:rsid w:val="00880AE8"/>
    <w:rsid w:val="00881435"/>
    <w:rsid w:val="00891539"/>
    <w:rsid w:val="00892CB3"/>
    <w:rsid w:val="00895A14"/>
    <w:rsid w:val="008A4805"/>
    <w:rsid w:val="008A4819"/>
    <w:rsid w:val="008B1E3A"/>
    <w:rsid w:val="008B4403"/>
    <w:rsid w:val="008C26F9"/>
    <w:rsid w:val="008E2AC6"/>
    <w:rsid w:val="008E2AD1"/>
    <w:rsid w:val="008F14FF"/>
    <w:rsid w:val="008F2078"/>
    <w:rsid w:val="0090163B"/>
    <w:rsid w:val="00904777"/>
    <w:rsid w:val="00905416"/>
    <w:rsid w:val="0090553E"/>
    <w:rsid w:val="00906A90"/>
    <w:rsid w:val="00915BDC"/>
    <w:rsid w:val="00931DC2"/>
    <w:rsid w:val="009338DA"/>
    <w:rsid w:val="009405D1"/>
    <w:rsid w:val="009421BE"/>
    <w:rsid w:val="00944176"/>
    <w:rsid w:val="009520E5"/>
    <w:rsid w:val="00956BA2"/>
    <w:rsid w:val="00970AFC"/>
    <w:rsid w:val="00977461"/>
    <w:rsid w:val="009803A7"/>
    <w:rsid w:val="009806EB"/>
    <w:rsid w:val="0099188E"/>
    <w:rsid w:val="009A0399"/>
    <w:rsid w:val="009B3761"/>
    <w:rsid w:val="009C0373"/>
    <w:rsid w:val="009C353B"/>
    <w:rsid w:val="009D23C0"/>
    <w:rsid w:val="009D42E4"/>
    <w:rsid w:val="009D7E15"/>
    <w:rsid w:val="009E2708"/>
    <w:rsid w:val="009F2A73"/>
    <w:rsid w:val="00A0160D"/>
    <w:rsid w:val="00A05060"/>
    <w:rsid w:val="00A0613E"/>
    <w:rsid w:val="00A111D7"/>
    <w:rsid w:val="00A20838"/>
    <w:rsid w:val="00A23553"/>
    <w:rsid w:val="00A23B3F"/>
    <w:rsid w:val="00A23BA5"/>
    <w:rsid w:val="00A30466"/>
    <w:rsid w:val="00A326A0"/>
    <w:rsid w:val="00A3715A"/>
    <w:rsid w:val="00A41F04"/>
    <w:rsid w:val="00A4296E"/>
    <w:rsid w:val="00A43B60"/>
    <w:rsid w:val="00A466D5"/>
    <w:rsid w:val="00A5253F"/>
    <w:rsid w:val="00A534F6"/>
    <w:rsid w:val="00A53F93"/>
    <w:rsid w:val="00A56881"/>
    <w:rsid w:val="00A72A49"/>
    <w:rsid w:val="00A75EA0"/>
    <w:rsid w:val="00AA54A8"/>
    <w:rsid w:val="00AB67AF"/>
    <w:rsid w:val="00AC2598"/>
    <w:rsid w:val="00AD3B95"/>
    <w:rsid w:val="00AD7029"/>
    <w:rsid w:val="00AE537B"/>
    <w:rsid w:val="00B02E68"/>
    <w:rsid w:val="00B0451C"/>
    <w:rsid w:val="00B05E93"/>
    <w:rsid w:val="00B05FEB"/>
    <w:rsid w:val="00B06F9F"/>
    <w:rsid w:val="00B10496"/>
    <w:rsid w:val="00B201AC"/>
    <w:rsid w:val="00B2518B"/>
    <w:rsid w:val="00B262C1"/>
    <w:rsid w:val="00B270ED"/>
    <w:rsid w:val="00B3119D"/>
    <w:rsid w:val="00B31BEA"/>
    <w:rsid w:val="00B34ADB"/>
    <w:rsid w:val="00B42C9C"/>
    <w:rsid w:val="00B45D9C"/>
    <w:rsid w:val="00B47215"/>
    <w:rsid w:val="00B50E5D"/>
    <w:rsid w:val="00B53D59"/>
    <w:rsid w:val="00B54694"/>
    <w:rsid w:val="00B55695"/>
    <w:rsid w:val="00B60919"/>
    <w:rsid w:val="00B67BA9"/>
    <w:rsid w:val="00B74240"/>
    <w:rsid w:val="00B86F96"/>
    <w:rsid w:val="00B948FB"/>
    <w:rsid w:val="00BA3057"/>
    <w:rsid w:val="00BB2CD8"/>
    <w:rsid w:val="00BB4663"/>
    <w:rsid w:val="00BD3292"/>
    <w:rsid w:val="00BE0F8F"/>
    <w:rsid w:val="00BE62FA"/>
    <w:rsid w:val="00BF3203"/>
    <w:rsid w:val="00BF5D56"/>
    <w:rsid w:val="00BF65F2"/>
    <w:rsid w:val="00C000C9"/>
    <w:rsid w:val="00C00632"/>
    <w:rsid w:val="00C00DFF"/>
    <w:rsid w:val="00C040CF"/>
    <w:rsid w:val="00C04C83"/>
    <w:rsid w:val="00C1224A"/>
    <w:rsid w:val="00C128D9"/>
    <w:rsid w:val="00C15CCA"/>
    <w:rsid w:val="00C25CC0"/>
    <w:rsid w:val="00C26E2D"/>
    <w:rsid w:val="00C27186"/>
    <w:rsid w:val="00C313BA"/>
    <w:rsid w:val="00C37969"/>
    <w:rsid w:val="00C432AD"/>
    <w:rsid w:val="00C5513B"/>
    <w:rsid w:val="00C55D63"/>
    <w:rsid w:val="00C575DE"/>
    <w:rsid w:val="00C631B4"/>
    <w:rsid w:val="00C674C9"/>
    <w:rsid w:val="00C70DE1"/>
    <w:rsid w:val="00C75FBC"/>
    <w:rsid w:val="00C76397"/>
    <w:rsid w:val="00C80DA7"/>
    <w:rsid w:val="00C8655E"/>
    <w:rsid w:val="00C9353A"/>
    <w:rsid w:val="00C939C4"/>
    <w:rsid w:val="00C94FB9"/>
    <w:rsid w:val="00CA1D78"/>
    <w:rsid w:val="00CA6CB3"/>
    <w:rsid w:val="00CB1E21"/>
    <w:rsid w:val="00CB7B52"/>
    <w:rsid w:val="00CC090C"/>
    <w:rsid w:val="00CC09EE"/>
    <w:rsid w:val="00CC1A63"/>
    <w:rsid w:val="00CC60B6"/>
    <w:rsid w:val="00CE0472"/>
    <w:rsid w:val="00CE108F"/>
    <w:rsid w:val="00CE5857"/>
    <w:rsid w:val="00CE5B30"/>
    <w:rsid w:val="00CF2164"/>
    <w:rsid w:val="00CF4C4C"/>
    <w:rsid w:val="00D02C2F"/>
    <w:rsid w:val="00D14314"/>
    <w:rsid w:val="00D164E0"/>
    <w:rsid w:val="00D169AA"/>
    <w:rsid w:val="00D16F80"/>
    <w:rsid w:val="00D17611"/>
    <w:rsid w:val="00D26DF5"/>
    <w:rsid w:val="00D33E8B"/>
    <w:rsid w:val="00D33ECE"/>
    <w:rsid w:val="00D40931"/>
    <w:rsid w:val="00D4202F"/>
    <w:rsid w:val="00D431A2"/>
    <w:rsid w:val="00D51031"/>
    <w:rsid w:val="00D5158F"/>
    <w:rsid w:val="00D541DD"/>
    <w:rsid w:val="00D55D0D"/>
    <w:rsid w:val="00D55EE9"/>
    <w:rsid w:val="00D56BF6"/>
    <w:rsid w:val="00D64D4E"/>
    <w:rsid w:val="00D6595A"/>
    <w:rsid w:val="00D66A46"/>
    <w:rsid w:val="00D77645"/>
    <w:rsid w:val="00D84E72"/>
    <w:rsid w:val="00D86E77"/>
    <w:rsid w:val="00D9731F"/>
    <w:rsid w:val="00D97FB4"/>
    <w:rsid w:val="00DA0F0C"/>
    <w:rsid w:val="00DD2328"/>
    <w:rsid w:val="00DE62EA"/>
    <w:rsid w:val="00DF0B0F"/>
    <w:rsid w:val="00DF483F"/>
    <w:rsid w:val="00DF5825"/>
    <w:rsid w:val="00DF61B3"/>
    <w:rsid w:val="00E00977"/>
    <w:rsid w:val="00E0263F"/>
    <w:rsid w:val="00E05675"/>
    <w:rsid w:val="00E070A4"/>
    <w:rsid w:val="00E242A6"/>
    <w:rsid w:val="00E246C3"/>
    <w:rsid w:val="00E266B5"/>
    <w:rsid w:val="00E26A4D"/>
    <w:rsid w:val="00E40AC0"/>
    <w:rsid w:val="00E42BF1"/>
    <w:rsid w:val="00E4349D"/>
    <w:rsid w:val="00E54B99"/>
    <w:rsid w:val="00E5536D"/>
    <w:rsid w:val="00E616C8"/>
    <w:rsid w:val="00E652B7"/>
    <w:rsid w:val="00E736C1"/>
    <w:rsid w:val="00E75638"/>
    <w:rsid w:val="00E8083C"/>
    <w:rsid w:val="00E81869"/>
    <w:rsid w:val="00E81E14"/>
    <w:rsid w:val="00E84EB3"/>
    <w:rsid w:val="00E931EB"/>
    <w:rsid w:val="00E94FA5"/>
    <w:rsid w:val="00E951A3"/>
    <w:rsid w:val="00EA3C4C"/>
    <w:rsid w:val="00EA4071"/>
    <w:rsid w:val="00EA70F1"/>
    <w:rsid w:val="00EB58AA"/>
    <w:rsid w:val="00EB667B"/>
    <w:rsid w:val="00EB6CA8"/>
    <w:rsid w:val="00EC262C"/>
    <w:rsid w:val="00ED0266"/>
    <w:rsid w:val="00EE11A2"/>
    <w:rsid w:val="00EE4CE5"/>
    <w:rsid w:val="00EE6BC0"/>
    <w:rsid w:val="00EE71C4"/>
    <w:rsid w:val="00EF1A53"/>
    <w:rsid w:val="00EF2388"/>
    <w:rsid w:val="00EF293F"/>
    <w:rsid w:val="00EF35A1"/>
    <w:rsid w:val="00EF6A90"/>
    <w:rsid w:val="00F0217B"/>
    <w:rsid w:val="00F04A6F"/>
    <w:rsid w:val="00F07154"/>
    <w:rsid w:val="00F14D63"/>
    <w:rsid w:val="00F16299"/>
    <w:rsid w:val="00F23F4E"/>
    <w:rsid w:val="00F30BBF"/>
    <w:rsid w:val="00F451EA"/>
    <w:rsid w:val="00F4687D"/>
    <w:rsid w:val="00F547B2"/>
    <w:rsid w:val="00F5535D"/>
    <w:rsid w:val="00F57A14"/>
    <w:rsid w:val="00F6331A"/>
    <w:rsid w:val="00F66D84"/>
    <w:rsid w:val="00F70FF2"/>
    <w:rsid w:val="00F71A09"/>
    <w:rsid w:val="00F74671"/>
    <w:rsid w:val="00F8116E"/>
    <w:rsid w:val="00F834EA"/>
    <w:rsid w:val="00F93CDB"/>
    <w:rsid w:val="00FA14CC"/>
    <w:rsid w:val="00FA1767"/>
    <w:rsid w:val="00FA2DF3"/>
    <w:rsid w:val="00FA4494"/>
    <w:rsid w:val="00FA5E8A"/>
    <w:rsid w:val="00FA7D79"/>
    <w:rsid w:val="00FB0355"/>
    <w:rsid w:val="00FB1B26"/>
    <w:rsid w:val="00FB1DD9"/>
    <w:rsid w:val="00FC1FA3"/>
    <w:rsid w:val="00FC312C"/>
    <w:rsid w:val="00FC4B2C"/>
    <w:rsid w:val="00FD288B"/>
    <w:rsid w:val="00FD3F18"/>
    <w:rsid w:val="00FD61C6"/>
    <w:rsid w:val="00FD6337"/>
    <w:rsid w:val="00FE295F"/>
    <w:rsid w:val="00FF16BD"/>
    <w:rsid w:val="00FF4F80"/>
    <w:rsid w:val="00FF58C7"/>
    <w:rsid w:val="03640AC7"/>
    <w:rsid w:val="03BD5AE4"/>
    <w:rsid w:val="09645933"/>
    <w:rsid w:val="0C050065"/>
    <w:rsid w:val="103D142C"/>
    <w:rsid w:val="16FD4574"/>
    <w:rsid w:val="1A3B17ED"/>
    <w:rsid w:val="24382C40"/>
    <w:rsid w:val="24CD76F9"/>
    <w:rsid w:val="24CF18DB"/>
    <w:rsid w:val="28A86E92"/>
    <w:rsid w:val="29DF5330"/>
    <w:rsid w:val="2CAA2239"/>
    <w:rsid w:val="322021AF"/>
    <w:rsid w:val="32C043F9"/>
    <w:rsid w:val="3427336B"/>
    <w:rsid w:val="36975351"/>
    <w:rsid w:val="374F588A"/>
    <w:rsid w:val="3757357E"/>
    <w:rsid w:val="3F503164"/>
    <w:rsid w:val="437A25B2"/>
    <w:rsid w:val="4C536886"/>
    <w:rsid w:val="543A528F"/>
    <w:rsid w:val="61842660"/>
    <w:rsid w:val="61F554A9"/>
    <w:rsid w:val="631C556D"/>
    <w:rsid w:val="679F04A6"/>
    <w:rsid w:val="6BA50055"/>
    <w:rsid w:val="6F896C07"/>
    <w:rsid w:val="70DE361B"/>
    <w:rsid w:val="72C45265"/>
    <w:rsid w:val="739D0FF1"/>
    <w:rsid w:val="75D802DC"/>
    <w:rsid w:val="76204A60"/>
    <w:rsid w:val="77881E63"/>
    <w:rsid w:val="7A7E2376"/>
    <w:rsid w:val="7BB0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semiHidden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qFormat="1" w:unhideWhenUsed="0" w:uiPriority="0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nhideWhenUsed="0"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rPr>
      <w:rFonts w:ascii="Cambria" w:hAnsi="Cambria" w:eastAsia="MS Mincho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qFormat/>
    <w:locked/>
    <w:uiPriority w:val="9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4">
    <w:name w:val="heading 2"/>
    <w:basedOn w:val="1"/>
    <w:next w:val="1"/>
    <w:unhideWhenUsed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link w:val="25"/>
    <w:qFormat/>
    <w:uiPriority w:val="99"/>
    <w:pPr>
      <w:keepNext/>
      <w:jc w:val="center"/>
      <w:outlineLvl w:val="2"/>
    </w:pPr>
    <w:rPr>
      <w:rFonts w:ascii="Arial" w:hAnsi="Arial"/>
      <w:b/>
      <w:bCs/>
      <w:color w:val="FF0000"/>
      <w:sz w:val="22"/>
      <w:lang w:val="en-GB" w:eastAsia="zh-CN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4"/>
    <w:basedOn w:val="1"/>
    <w:next w:val="1"/>
    <w:autoRedefine/>
    <w:qFormat/>
    <w:uiPriority w:val="99"/>
    <w:pPr>
      <w:spacing w:line="400" w:lineRule="exact"/>
    </w:pPr>
    <w:rPr>
      <w:szCs w:val="28"/>
    </w:rPr>
  </w:style>
  <w:style w:type="paragraph" w:styleId="6">
    <w:name w:val="caption"/>
    <w:basedOn w:val="1"/>
    <w:next w:val="1"/>
    <w:link w:val="39"/>
    <w:qFormat/>
    <w:uiPriority w:val="99"/>
    <w:pPr>
      <w:ind w:firstLine="360"/>
    </w:pPr>
    <w:rPr>
      <w:rFonts w:ascii="Times New Roman" w:hAnsi="Times New Roman"/>
      <w:b/>
      <w:bCs/>
      <w:sz w:val="18"/>
      <w:szCs w:val="18"/>
    </w:rPr>
  </w:style>
  <w:style w:type="paragraph" w:styleId="7">
    <w:name w:val="annotation text"/>
    <w:basedOn w:val="1"/>
    <w:link w:val="40"/>
    <w:autoRedefine/>
    <w:semiHidden/>
    <w:unhideWhenUsed/>
    <w:qFormat/>
    <w:uiPriority w:val="99"/>
    <w:rPr>
      <w:sz w:val="20"/>
      <w:szCs w:val="20"/>
    </w:rPr>
  </w:style>
  <w:style w:type="paragraph" w:styleId="8">
    <w:name w:val="Body Text 3"/>
    <w:basedOn w:val="1"/>
    <w:link w:val="34"/>
    <w:autoRedefine/>
    <w:semiHidden/>
    <w:qFormat/>
    <w:uiPriority w:val="99"/>
    <w:pPr>
      <w:spacing w:after="120"/>
    </w:pPr>
    <w:rPr>
      <w:sz w:val="16"/>
      <w:szCs w:val="16"/>
      <w:lang w:eastAsia="zh-CN"/>
    </w:rPr>
  </w:style>
  <w:style w:type="paragraph" w:styleId="9">
    <w:name w:val="Body Text"/>
    <w:basedOn w:val="1"/>
    <w:link w:val="28"/>
    <w:autoRedefine/>
    <w:semiHidden/>
    <w:qFormat/>
    <w:uiPriority w:val="99"/>
    <w:pPr>
      <w:jc w:val="both"/>
    </w:pPr>
    <w:rPr>
      <w:rFonts w:ascii="Times New Roman" w:hAnsi="Times New Roman"/>
      <w:bCs/>
      <w:sz w:val="22"/>
      <w:szCs w:val="20"/>
      <w:lang w:eastAsia="zh-CN"/>
    </w:rPr>
  </w:style>
  <w:style w:type="paragraph" w:styleId="10">
    <w:name w:val="Balloon Text"/>
    <w:basedOn w:val="1"/>
    <w:link w:val="26"/>
    <w:autoRedefine/>
    <w:semiHidden/>
    <w:qFormat/>
    <w:uiPriority w:val="99"/>
    <w:rPr>
      <w:rFonts w:ascii="Lucida Grande" w:hAnsi="Lucida Grande"/>
      <w:sz w:val="18"/>
      <w:szCs w:val="18"/>
      <w:lang w:eastAsia="zh-CN"/>
    </w:rPr>
  </w:style>
  <w:style w:type="paragraph" w:styleId="11">
    <w:name w:val="footer"/>
    <w:basedOn w:val="1"/>
    <w:link w:val="33"/>
    <w:autoRedefine/>
    <w:qFormat/>
    <w:uiPriority w:val="99"/>
    <w:pPr>
      <w:tabs>
        <w:tab w:val="center" w:pos="4320"/>
        <w:tab w:val="right" w:pos="8640"/>
      </w:tabs>
    </w:pPr>
    <w:rPr>
      <w:lang w:eastAsia="zh-CN"/>
    </w:rPr>
  </w:style>
  <w:style w:type="paragraph" w:styleId="12">
    <w:name w:val="header"/>
    <w:basedOn w:val="1"/>
    <w:link w:val="32"/>
    <w:autoRedefine/>
    <w:qFormat/>
    <w:uiPriority w:val="99"/>
    <w:pPr>
      <w:tabs>
        <w:tab w:val="center" w:pos="4320"/>
        <w:tab w:val="right" w:pos="8640"/>
      </w:tabs>
    </w:pPr>
    <w:rPr>
      <w:lang w:eastAsia="zh-CN"/>
    </w:rPr>
  </w:style>
  <w:style w:type="paragraph" w:styleId="13">
    <w:name w:val="toc 1"/>
    <w:basedOn w:val="1"/>
    <w:next w:val="1"/>
    <w:unhideWhenUsed/>
    <w:qFormat/>
    <w:locked/>
    <w:uiPriority w:val="39"/>
  </w:style>
  <w:style w:type="paragraph" w:styleId="14">
    <w:name w:val="footnote text"/>
    <w:basedOn w:val="1"/>
    <w:link w:val="29"/>
    <w:autoRedefine/>
    <w:semiHidden/>
    <w:qFormat/>
    <w:uiPriority w:val="0"/>
    <w:rPr>
      <w:rFonts w:ascii="Arial" w:hAnsi="Arial"/>
      <w:sz w:val="20"/>
      <w:szCs w:val="20"/>
      <w:lang w:val="en-GB" w:eastAsia="zh-CN"/>
    </w:rPr>
  </w:style>
  <w:style w:type="paragraph" w:styleId="15">
    <w:name w:val="Body Text 2"/>
    <w:basedOn w:val="1"/>
    <w:link w:val="45"/>
    <w:semiHidden/>
    <w:unhideWhenUsed/>
    <w:qFormat/>
    <w:uiPriority w:val="99"/>
    <w:pPr>
      <w:spacing w:after="120" w:line="480" w:lineRule="auto"/>
    </w:pPr>
  </w:style>
  <w:style w:type="paragraph" w:styleId="16">
    <w:name w:val="Normal (Web)"/>
    <w:basedOn w:val="1"/>
    <w:qFormat/>
    <w:uiPriority w:val="9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17">
    <w:name w:val="annotation subject"/>
    <w:basedOn w:val="7"/>
    <w:next w:val="7"/>
    <w:link w:val="41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autoRedefine/>
    <w:qFormat/>
    <w:uiPriority w:val="99"/>
    <w:rPr>
      <w:rFonts w:cs="Times New Roman"/>
      <w:b/>
      <w:bCs/>
      <w:spacing w:val="0"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16"/>
      <w:szCs w:val="16"/>
    </w:rPr>
  </w:style>
  <w:style w:type="character" w:styleId="24">
    <w:name w:val="footnote reference"/>
    <w:basedOn w:val="20"/>
    <w:semiHidden/>
    <w:qFormat/>
    <w:uiPriority w:val="99"/>
    <w:rPr>
      <w:rFonts w:cs="Times New Roman"/>
      <w:vertAlign w:val="superscript"/>
    </w:rPr>
  </w:style>
  <w:style w:type="character" w:customStyle="1" w:styleId="25">
    <w:name w:val="标题 3 字符"/>
    <w:basedOn w:val="20"/>
    <w:link w:val="5"/>
    <w:autoRedefine/>
    <w:qFormat/>
    <w:locked/>
    <w:uiPriority w:val="99"/>
    <w:rPr>
      <w:rFonts w:ascii="Arial" w:hAnsi="Arial" w:cs="Times New Roman"/>
      <w:b/>
      <w:color w:val="FF0000"/>
      <w:sz w:val="24"/>
      <w:lang w:val="en-GB"/>
    </w:rPr>
  </w:style>
  <w:style w:type="character" w:customStyle="1" w:styleId="26">
    <w:name w:val="批注框文本 字符"/>
    <w:basedOn w:val="20"/>
    <w:link w:val="10"/>
    <w:autoRedefine/>
    <w:semiHidden/>
    <w:qFormat/>
    <w:locked/>
    <w:uiPriority w:val="99"/>
    <w:rPr>
      <w:rFonts w:ascii="Lucida Grande" w:hAnsi="Lucida Grande" w:cs="Times New Roman"/>
      <w:sz w:val="18"/>
    </w:rPr>
  </w:style>
  <w:style w:type="paragraph" w:customStyle="1" w:styleId="27">
    <w:name w:val="Colorful List - Accent 11"/>
    <w:basedOn w:val="1"/>
    <w:autoRedefine/>
    <w:qFormat/>
    <w:uiPriority w:val="99"/>
    <w:pPr>
      <w:ind w:left="720"/>
      <w:contextualSpacing/>
    </w:pPr>
  </w:style>
  <w:style w:type="character" w:customStyle="1" w:styleId="28">
    <w:name w:val="正文文本 字符"/>
    <w:basedOn w:val="20"/>
    <w:link w:val="9"/>
    <w:autoRedefine/>
    <w:semiHidden/>
    <w:qFormat/>
    <w:locked/>
    <w:uiPriority w:val="99"/>
    <w:rPr>
      <w:rFonts w:ascii="Times New Roman" w:hAnsi="Times New Roman" w:cs="Times New Roman"/>
      <w:sz w:val="22"/>
    </w:rPr>
  </w:style>
  <w:style w:type="character" w:customStyle="1" w:styleId="29">
    <w:name w:val="脚注文本 字符"/>
    <w:basedOn w:val="20"/>
    <w:link w:val="14"/>
    <w:autoRedefine/>
    <w:semiHidden/>
    <w:qFormat/>
    <w:locked/>
    <w:uiPriority w:val="0"/>
    <w:rPr>
      <w:rFonts w:ascii="Arial" w:hAnsi="Arial" w:cs="Times New Roman"/>
      <w:lang w:val="en-GB"/>
    </w:rPr>
  </w:style>
  <w:style w:type="paragraph" w:customStyle="1" w:styleId="30">
    <w:name w:val="Table"/>
    <w:basedOn w:val="1"/>
    <w:qFormat/>
    <w:uiPriority w:val="99"/>
    <w:pPr>
      <w:keepNext/>
      <w:keepLines/>
      <w:tabs>
        <w:tab w:val="left" w:pos="0"/>
      </w:tabs>
      <w:spacing w:beforeLines="50" w:afterLines="50" w:line="240" w:lineRule="atLeast"/>
      <w:jc w:val="center"/>
    </w:pPr>
    <w:rPr>
      <w:rFonts w:ascii="Arial" w:hAnsi="Arial" w:cs="Arial"/>
      <w:b/>
      <w:bCs/>
      <w:iCs/>
      <w:sz w:val="20"/>
      <w:szCs w:val="20"/>
      <w:lang w:val="en-GB"/>
    </w:rPr>
  </w:style>
  <w:style w:type="paragraph" w:styleId="31">
    <w:name w:val="List Paragraph"/>
    <w:basedOn w:val="1"/>
    <w:autoRedefine/>
    <w:qFormat/>
    <w:uiPriority w:val="99"/>
    <w:pPr>
      <w:ind w:left="720"/>
      <w:contextualSpacing/>
    </w:pPr>
  </w:style>
  <w:style w:type="character" w:customStyle="1" w:styleId="32">
    <w:name w:val="页眉 字符"/>
    <w:basedOn w:val="20"/>
    <w:link w:val="12"/>
    <w:qFormat/>
    <w:locked/>
    <w:uiPriority w:val="99"/>
    <w:rPr>
      <w:rFonts w:cs="Times New Roman"/>
      <w:sz w:val="24"/>
    </w:rPr>
  </w:style>
  <w:style w:type="character" w:customStyle="1" w:styleId="33">
    <w:name w:val="页脚 字符"/>
    <w:basedOn w:val="20"/>
    <w:link w:val="11"/>
    <w:qFormat/>
    <w:locked/>
    <w:uiPriority w:val="99"/>
    <w:rPr>
      <w:rFonts w:cs="Times New Roman"/>
      <w:sz w:val="24"/>
    </w:rPr>
  </w:style>
  <w:style w:type="character" w:customStyle="1" w:styleId="34">
    <w:name w:val="正文文本 3 字符"/>
    <w:basedOn w:val="20"/>
    <w:link w:val="8"/>
    <w:autoRedefine/>
    <w:semiHidden/>
    <w:qFormat/>
    <w:locked/>
    <w:uiPriority w:val="99"/>
    <w:rPr>
      <w:rFonts w:cs="Times New Roman"/>
      <w:sz w:val="16"/>
    </w:rPr>
  </w:style>
  <w:style w:type="paragraph" w:customStyle="1" w:styleId="35">
    <w:name w:val="GEF Char Char Char Char"/>
    <w:basedOn w:val="1"/>
    <w:qFormat/>
    <w:uiPriority w:val="99"/>
    <w:pPr>
      <w:widowControl w:val="0"/>
      <w:tabs>
        <w:tab w:val="left" w:pos="360"/>
        <w:tab w:val="left" w:pos="510"/>
      </w:tabs>
      <w:suppressAutoHyphens/>
      <w:adjustRightInd w:val="0"/>
      <w:spacing w:before="113" w:after="113" w:line="250" w:lineRule="exact"/>
      <w:ind w:left="340" w:hanging="340"/>
      <w:jc w:val="both"/>
      <w:textAlignment w:val="baseline"/>
    </w:pPr>
    <w:rPr>
      <w:rFonts w:ascii="Arial" w:hAnsi="Arial"/>
      <w:sz w:val="20"/>
      <w:szCs w:val="20"/>
      <w:lang w:val="en-GB" w:eastAsia="ar-SA"/>
    </w:rPr>
  </w:style>
  <w:style w:type="paragraph" w:customStyle="1" w:styleId="36">
    <w:name w:val="Normal + Justified"/>
    <w:basedOn w:val="1"/>
    <w:qFormat/>
    <w:uiPriority w:val="99"/>
    <w:pPr>
      <w:tabs>
        <w:tab w:val="left" w:pos="720"/>
      </w:tabs>
      <w:ind w:left="720" w:hanging="360"/>
      <w:jc w:val="both"/>
    </w:pPr>
    <w:rPr>
      <w:rFonts w:ascii="Times New Roman" w:hAnsi="Times New Roman"/>
      <w:color w:val="000000"/>
      <w:spacing w:val="-9"/>
      <w:sz w:val="22"/>
      <w:szCs w:val="22"/>
    </w:rPr>
  </w:style>
  <w:style w:type="paragraph" w:customStyle="1" w:styleId="37">
    <w:name w:val="Абзац списка"/>
    <w:basedOn w:val="1"/>
    <w:qFormat/>
    <w:uiPriority w:val="99"/>
    <w:pPr>
      <w:ind w:left="720" w:firstLine="360"/>
      <w:contextualSpacing/>
    </w:pPr>
    <w:rPr>
      <w:rFonts w:ascii="Times New Roman" w:hAnsi="Times New Roman"/>
      <w:sz w:val="22"/>
      <w:szCs w:val="22"/>
    </w:rPr>
  </w:style>
  <w:style w:type="paragraph" w:customStyle="1" w:styleId="38">
    <w:name w:val="列出段落1"/>
    <w:basedOn w:val="1"/>
    <w:qFormat/>
    <w:uiPriority w:val="99"/>
    <w:pPr>
      <w:widowControl w:val="0"/>
      <w:ind w:firstLine="420" w:firstLineChars="20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39">
    <w:name w:val="题注 字符"/>
    <w:basedOn w:val="20"/>
    <w:link w:val="6"/>
    <w:autoRedefine/>
    <w:qFormat/>
    <w:locked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批注文字 字符"/>
    <w:basedOn w:val="20"/>
    <w:link w:val="7"/>
    <w:semiHidden/>
    <w:qFormat/>
    <w:uiPriority w:val="99"/>
    <w:rPr>
      <w:kern w:val="0"/>
      <w:sz w:val="20"/>
      <w:szCs w:val="20"/>
      <w:lang w:eastAsia="en-US"/>
    </w:rPr>
  </w:style>
  <w:style w:type="character" w:customStyle="1" w:styleId="41">
    <w:name w:val="批注主题 字符"/>
    <w:basedOn w:val="40"/>
    <w:link w:val="17"/>
    <w:semiHidden/>
    <w:qFormat/>
    <w:uiPriority w:val="99"/>
    <w:rPr>
      <w:b/>
      <w:bCs/>
      <w:kern w:val="0"/>
      <w:sz w:val="20"/>
      <w:szCs w:val="20"/>
      <w:lang w:eastAsia="en-US"/>
    </w:rPr>
  </w:style>
  <w:style w:type="paragraph" w:customStyle="1" w:styleId="42">
    <w:name w:val="修订1"/>
    <w:autoRedefine/>
    <w:hidden/>
    <w:semiHidden/>
    <w:qFormat/>
    <w:uiPriority w:val="99"/>
    <w:rPr>
      <w:rFonts w:ascii="Cambria" w:hAnsi="Cambria" w:eastAsia="MS Mincho" w:cs="Times New Roman"/>
      <w:sz w:val="24"/>
      <w:szCs w:val="24"/>
      <w:lang w:val="en-US" w:eastAsia="en-US" w:bidi="ar-SA"/>
    </w:rPr>
  </w:style>
  <w:style w:type="paragraph" w:customStyle="1" w:styleId="43">
    <w:name w:val="GEF Field to Fill out"/>
    <w:basedOn w:val="1"/>
    <w:link w:val="44"/>
    <w:autoRedefine/>
    <w:qFormat/>
    <w:uiPriority w:val="0"/>
    <w:pPr>
      <w:ind w:left="-720"/>
    </w:pPr>
    <w:rPr>
      <w:rFonts w:ascii="Times New Roman" w:hAnsi="Times New Roman" w:eastAsia="Times New Roman"/>
      <w:color w:val="000000"/>
      <w:sz w:val="22"/>
      <w:szCs w:val="22"/>
    </w:rPr>
  </w:style>
  <w:style w:type="character" w:customStyle="1" w:styleId="44">
    <w:name w:val="GEF Field to Fill out Char"/>
    <w:link w:val="43"/>
    <w:autoRedefine/>
    <w:qFormat/>
    <w:uiPriority w:val="0"/>
    <w:rPr>
      <w:rFonts w:ascii="Times New Roman" w:hAnsi="Times New Roman" w:eastAsia="Times New Roman"/>
      <w:color w:val="000000"/>
      <w:kern w:val="0"/>
      <w:sz w:val="22"/>
      <w:lang w:eastAsia="en-US"/>
    </w:rPr>
  </w:style>
  <w:style w:type="character" w:customStyle="1" w:styleId="45">
    <w:name w:val="正文文本 2 字符"/>
    <w:basedOn w:val="20"/>
    <w:link w:val="15"/>
    <w:autoRedefine/>
    <w:semiHidden/>
    <w:qFormat/>
    <w:uiPriority w:val="99"/>
    <w:rPr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5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UNIDO</Company>
  <Pages>11</Pages>
  <Words>456</Words>
  <Characters>1888</Characters>
  <Lines>20</Lines>
  <Paragraphs>5</Paragraphs>
  <TotalTime>0</TotalTime>
  <ScaleCrop>false</ScaleCrop>
  <LinksUpToDate>false</LinksUpToDate>
  <CharactersWithSpaces>2127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2017-05-09T06:49:00Z</dcterms:created>
  <dc:creator>Rami Abdel Malik</dc:creator>
  <cp:lastModifiedBy>高瑞军</cp:lastModifiedBy>
  <cp:lastPrinted>2016-04-18T09:51:00Z</cp:lastPrinted>
  <dcterms:modified xsi:type="dcterms:W3CDTF">2025-04-23T01:57:12Z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4E3B49C76FD74909A03E05482130CB01_13</vt:lpwstr>
  </property>
  <property fmtid="{D5CDD505-2E9C-101B-9397-08002B2CF9AE}" pid="4" name="KSOTemplateDocerSaveRecord">
    <vt:lpwstr>eyJoZGlkIjoiNDc1OWRlYzUzZmIwZDFmMzY4YzZlYWNlOGVkNTJkZDkiLCJ1c2VySWQiOiI2NDYyNjM1MzYifQ==</vt:lpwstr>
  </property>
</Properties>
</file>